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251" w:rsidRPr="006B4208" w:rsidRDefault="00980612" w:rsidP="007E22FA">
      <w:pPr>
        <w:widowControl w:val="0"/>
        <w:spacing w:after="0" w:line="240" w:lineRule="auto"/>
        <w:jc w:val="center"/>
        <w:rPr>
          <w:rFonts w:ascii="Times New Roman" w:hAnsi="Times New Roman"/>
          <w:sz w:val="24"/>
          <w:szCs w:val="24"/>
        </w:rPr>
      </w:pPr>
      <w:r w:rsidRPr="00980612">
        <w:rPr>
          <w:rFonts w:ascii="Times New Roman" w:eastAsiaTheme="minorHAnsi" w:hAnsi="Times New Roman"/>
          <w:b/>
          <w:sz w:val="24"/>
          <w:szCs w:val="24"/>
        </w:rPr>
        <w:t>L’ASSEMBLEA DEI SOCI DEL CONSORZIO PER LE AUTOSTRADE SICILIANE</w:t>
      </w:r>
      <w:r w:rsidRPr="006B4208">
        <w:rPr>
          <w:rFonts w:ascii="Times New Roman" w:hAnsi="Times New Roman"/>
          <w:b/>
          <w:sz w:val="24"/>
          <w:szCs w:val="24"/>
        </w:rPr>
        <w:t xml:space="preserve"> </w:t>
      </w:r>
    </w:p>
    <w:p w:rsidR="00CF3BA6" w:rsidRDefault="00CF3BA6" w:rsidP="007E22FA">
      <w:pPr>
        <w:widowControl w:val="0"/>
        <w:spacing w:after="0" w:line="240" w:lineRule="auto"/>
        <w:jc w:val="both"/>
        <w:rPr>
          <w:rFonts w:ascii="Times New Roman" w:eastAsiaTheme="minorHAnsi" w:hAnsi="Times New Roman"/>
          <w:sz w:val="24"/>
          <w:szCs w:val="24"/>
        </w:rPr>
      </w:pPr>
    </w:p>
    <w:p w:rsidR="00590412" w:rsidRDefault="00590412" w:rsidP="00590412">
      <w:pPr>
        <w:widowControl w:val="0"/>
        <w:spacing w:after="0" w:line="240" w:lineRule="auto"/>
        <w:jc w:val="both"/>
        <w:rPr>
          <w:rFonts w:ascii="Times New Roman" w:eastAsiaTheme="minorHAnsi" w:hAnsi="Times New Roman"/>
          <w:sz w:val="24"/>
          <w:szCs w:val="24"/>
        </w:rPr>
      </w:pPr>
      <w:r>
        <w:rPr>
          <w:rFonts w:ascii="Times New Roman" w:eastAsiaTheme="minorHAnsi" w:hAnsi="Times New Roman"/>
          <w:b/>
          <w:sz w:val="24"/>
          <w:szCs w:val="24"/>
        </w:rPr>
        <w:t>VISTA</w:t>
      </w:r>
      <w:r>
        <w:rPr>
          <w:rFonts w:ascii="Times New Roman" w:eastAsiaTheme="minorHAnsi" w:hAnsi="Times New Roman"/>
          <w:sz w:val="24"/>
          <w:szCs w:val="24"/>
        </w:rPr>
        <w:t xml:space="preserve"> la Legge Regionale 11 febbraio 2021 n° 4 (pubblicata in G.U.R.S. 19 febbraio 2021 n° 7), </w:t>
      </w:r>
    </w:p>
    <w:p w:rsidR="00E261AE" w:rsidRDefault="00E261AE" w:rsidP="00590412">
      <w:pPr>
        <w:widowControl w:val="0"/>
        <w:spacing w:after="0" w:line="240" w:lineRule="auto"/>
        <w:jc w:val="both"/>
        <w:rPr>
          <w:rFonts w:ascii="Times New Roman" w:eastAsiaTheme="minorHAnsi" w:hAnsi="Times New Roman"/>
          <w:b/>
          <w:sz w:val="24"/>
          <w:szCs w:val="24"/>
        </w:rPr>
      </w:pPr>
    </w:p>
    <w:p w:rsidR="00590412" w:rsidRDefault="00590412" w:rsidP="00590412">
      <w:pPr>
        <w:widowControl w:val="0"/>
        <w:spacing w:after="0" w:line="240" w:lineRule="auto"/>
        <w:jc w:val="both"/>
        <w:rPr>
          <w:rFonts w:ascii="Times New Roman" w:eastAsiaTheme="minorHAnsi" w:hAnsi="Times New Roman"/>
          <w:b/>
          <w:bCs/>
          <w:spacing w:val="-2"/>
          <w:sz w:val="24"/>
          <w:szCs w:val="24"/>
        </w:rPr>
      </w:pPr>
      <w:r>
        <w:rPr>
          <w:rFonts w:ascii="Times New Roman" w:eastAsiaTheme="minorHAnsi" w:hAnsi="Times New Roman"/>
          <w:b/>
          <w:sz w:val="24"/>
          <w:szCs w:val="24"/>
        </w:rPr>
        <w:t>VISTO</w:t>
      </w:r>
      <w:r>
        <w:rPr>
          <w:rFonts w:ascii="Times New Roman" w:eastAsiaTheme="minorHAnsi" w:hAnsi="Times New Roman"/>
          <w:sz w:val="24"/>
          <w:szCs w:val="24"/>
        </w:rPr>
        <w:t xml:space="preserve"> il vigente Statuto del Consorzio per le Autostrade Siciliane e ritenuta la propria competenza all’odierno atto.</w:t>
      </w:r>
      <w:r w:rsidRPr="006F2DAB">
        <w:rPr>
          <w:rFonts w:ascii="Times New Roman" w:eastAsiaTheme="minorHAnsi" w:hAnsi="Times New Roman"/>
          <w:b/>
          <w:bCs/>
          <w:spacing w:val="-2"/>
          <w:sz w:val="24"/>
          <w:szCs w:val="24"/>
        </w:rPr>
        <w:t xml:space="preserve"> </w:t>
      </w:r>
    </w:p>
    <w:p w:rsidR="007055BA" w:rsidRDefault="007055BA" w:rsidP="00590412">
      <w:pPr>
        <w:widowControl w:val="0"/>
        <w:spacing w:after="0" w:line="240" w:lineRule="auto"/>
        <w:jc w:val="both"/>
        <w:rPr>
          <w:rFonts w:ascii="Times New Roman" w:eastAsiaTheme="minorHAnsi" w:hAnsi="Times New Roman"/>
          <w:b/>
          <w:bCs/>
          <w:spacing w:val="-2"/>
          <w:sz w:val="24"/>
          <w:szCs w:val="24"/>
        </w:rPr>
      </w:pPr>
    </w:p>
    <w:p w:rsidR="00932D4E" w:rsidRPr="007055BA" w:rsidRDefault="00932D4E" w:rsidP="00932D4E">
      <w:pPr>
        <w:widowControl w:val="0"/>
        <w:spacing w:after="0" w:line="240" w:lineRule="auto"/>
        <w:jc w:val="both"/>
        <w:rPr>
          <w:rFonts w:ascii="Times New Roman" w:eastAsiaTheme="minorHAnsi" w:hAnsi="Times New Roman"/>
          <w:b/>
          <w:bCs/>
          <w:spacing w:val="-4"/>
          <w:sz w:val="24"/>
          <w:szCs w:val="24"/>
        </w:rPr>
      </w:pPr>
      <w:r w:rsidRPr="007055BA">
        <w:rPr>
          <w:rFonts w:ascii="Times New Roman" w:eastAsiaTheme="minorHAnsi" w:hAnsi="Times New Roman"/>
          <w:b/>
          <w:bCs/>
          <w:spacing w:val="-4"/>
          <w:sz w:val="24"/>
          <w:szCs w:val="24"/>
        </w:rPr>
        <w:t xml:space="preserve">DATO ATTO </w:t>
      </w:r>
      <w:r w:rsidRPr="007055BA">
        <w:rPr>
          <w:rFonts w:ascii="Times New Roman" w:eastAsiaTheme="minorHAnsi" w:hAnsi="Times New Roman"/>
          <w:spacing w:val="-4"/>
          <w:sz w:val="24"/>
          <w:szCs w:val="24"/>
        </w:rPr>
        <w:t>che nella vigenza della legge regionale n. 4/2021 il suddetto iter di approvazione del Nuovo Statuto con cui il Consorzio assume la natura di Ente pubblico economico può dirsi perfezionato con ogni conseguente regime di effetti, in quanto con atto n. 297 del 16 luglio 2021 la Giunta Regionale ha deliberato l’approvazione del Nuovo Statuto che è divenuto efficace in quanto più propriamente è stato deciso di   &lt;&lt;di approvare, in conformità alla nota dell'Assessore regionale per le infrastrutture e la mobilità, prot. n. 7153 del 7 luglio 2021 e relativi atti acclusi, costituenti allegato alla presente deliberazione, ai sensi dell’art. 6, comma 3, della legge regionale 3 novembre 1994, n. 44, la delibera assembleare del Consorzio per le Autostrade Siciliane n. 3/AS dell’1 luglio 2021, avente ad oggetto “Approvazione Statuto del Consorzio per le Autostrade Siciliane come modificato a seguito osservazioni formulate con nota Assessoriale 24/6/2021”, a condizione che l’applicazione del nuovo statuto non comporti nuovi o maggiori oneri a carico del bilancio della Regione Siciliana&gt;&gt;;</w:t>
      </w:r>
    </w:p>
    <w:p w:rsidR="00932D4E" w:rsidRPr="00932D4E" w:rsidRDefault="00932D4E" w:rsidP="00932D4E">
      <w:pPr>
        <w:widowControl w:val="0"/>
        <w:spacing w:after="0" w:line="240" w:lineRule="auto"/>
        <w:jc w:val="both"/>
        <w:rPr>
          <w:rFonts w:ascii="Times New Roman" w:eastAsiaTheme="minorHAnsi" w:hAnsi="Times New Roman"/>
          <w:b/>
          <w:bCs/>
          <w:spacing w:val="-2"/>
          <w:sz w:val="24"/>
          <w:szCs w:val="24"/>
        </w:rPr>
      </w:pPr>
    </w:p>
    <w:p w:rsidR="00932D4E" w:rsidRPr="00932D4E" w:rsidRDefault="00932D4E" w:rsidP="00932D4E">
      <w:pPr>
        <w:widowControl w:val="0"/>
        <w:spacing w:after="0" w:line="240" w:lineRule="auto"/>
        <w:jc w:val="both"/>
        <w:rPr>
          <w:rFonts w:ascii="Times New Roman" w:eastAsiaTheme="minorHAnsi" w:hAnsi="Times New Roman"/>
          <w:b/>
          <w:bCs/>
          <w:spacing w:val="-2"/>
          <w:sz w:val="24"/>
          <w:szCs w:val="24"/>
        </w:rPr>
      </w:pPr>
      <w:r w:rsidRPr="00932D4E">
        <w:rPr>
          <w:rFonts w:ascii="Times New Roman" w:eastAsiaTheme="minorHAnsi" w:hAnsi="Times New Roman"/>
          <w:b/>
          <w:bCs/>
          <w:spacing w:val="-2"/>
          <w:sz w:val="24"/>
          <w:szCs w:val="24"/>
        </w:rPr>
        <w:t xml:space="preserve">CONSIDERATO </w:t>
      </w:r>
    </w:p>
    <w:p w:rsidR="00932D4E" w:rsidRPr="00932D4E" w:rsidRDefault="00932D4E" w:rsidP="00932D4E">
      <w:pPr>
        <w:widowControl w:val="0"/>
        <w:spacing w:after="0" w:line="240" w:lineRule="auto"/>
        <w:jc w:val="both"/>
        <w:rPr>
          <w:rFonts w:ascii="Times New Roman" w:eastAsiaTheme="minorHAnsi" w:hAnsi="Times New Roman"/>
          <w:b/>
          <w:bCs/>
          <w:spacing w:val="-2"/>
          <w:sz w:val="24"/>
          <w:szCs w:val="24"/>
        </w:rPr>
      </w:pPr>
    </w:p>
    <w:p w:rsidR="00932D4E" w:rsidRPr="00932D4E" w:rsidRDefault="00932D4E" w:rsidP="00932D4E">
      <w:pPr>
        <w:widowControl w:val="0"/>
        <w:spacing w:after="0" w:line="240" w:lineRule="auto"/>
        <w:jc w:val="both"/>
        <w:rPr>
          <w:rFonts w:ascii="Times New Roman" w:eastAsiaTheme="minorHAnsi" w:hAnsi="Times New Roman"/>
          <w:spacing w:val="-2"/>
          <w:sz w:val="24"/>
          <w:szCs w:val="24"/>
        </w:rPr>
      </w:pPr>
      <w:r w:rsidRPr="00932D4E">
        <w:rPr>
          <w:rFonts w:ascii="Times New Roman" w:eastAsiaTheme="minorHAnsi" w:hAnsi="Times New Roman"/>
          <w:spacing w:val="-2"/>
          <w:sz w:val="24"/>
          <w:szCs w:val="24"/>
        </w:rPr>
        <w:t>Che in particolare per quanto riguarda i conseguenti profili di disciplina giuridico economica del personale del CAS, ai sensi del combinato disposto di cui agli artt. 16 e 23 del Nuovo Statuto in necessario accordo con le osservazioni dell’Organo tutorio prescritte con la sopra citata nota assessoriale 24/6/2021 n° 6716, in ingresso al protocollo CAS n° 18240, è previsto che:</w:t>
      </w:r>
    </w:p>
    <w:p w:rsidR="00932D4E" w:rsidRPr="00932D4E" w:rsidRDefault="00932D4E" w:rsidP="00932D4E">
      <w:pPr>
        <w:widowControl w:val="0"/>
        <w:spacing w:after="0" w:line="240" w:lineRule="auto"/>
        <w:jc w:val="both"/>
        <w:rPr>
          <w:rFonts w:ascii="Times New Roman" w:eastAsiaTheme="minorHAnsi" w:hAnsi="Times New Roman"/>
          <w:spacing w:val="-2"/>
          <w:sz w:val="24"/>
          <w:szCs w:val="24"/>
        </w:rPr>
      </w:pPr>
      <w:r w:rsidRPr="00932D4E">
        <w:rPr>
          <w:rFonts w:ascii="Times New Roman" w:eastAsiaTheme="minorHAnsi" w:hAnsi="Times New Roman"/>
          <w:spacing w:val="-2"/>
          <w:sz w:val="24"/>
          <w:szCs w:val="24"/>
        </w:rPr>
        <w:t>&lt;&lt;Articolo 16 (Personale): Al personale dipendente del Consorzio per le Autostrade Siciliane si applica il C.C.N.L. di comparto&gt;&gt;;</w:t>
      </w:r>
    </w:p>
    <w:p w:rsidR="00932D4E" w:rsidRPr="00932D4E" w:rsidRDefault="00932D4E" w:rsidP="00932D4E">
      <w:pPr>
        <w:widowControl w:val="0"/>
        <w:spacing w:after="0" w:line="240" w:lineRule="auto"/>
        <w:jc w:val="both"/>
        <w:rPr>
          <w:rFonts w:ascii="Times New Roman" w:eastAsiaTheme="minorHAnsi" w:hAnsi="Times New Roman"/>
          <w:spacing w:val="-2"/>
          <w:sz w:val="24"/>
          <w:szCs w:val="24"/>
        </w:rPr>
      </w:pPr>
      <w:r w:rsidRPr="00932D4E">
        <w:rPr>
          <w:rFonts w:ascii="Times New Roman" w:eastAsiaTheme="minorHAnsi" w:hAnsi="Times New Roman"/>
          <w:spacing w:val="-2"/>
          <w:sz w:val="24"/>
          <w:szCs w:val="24"/>
        </w:rPr>
        <w:t>&lt;&lt;Articolo 23 (Norma transitoria):</w:t>
      </w:r>
    </w:p>
    <w:p w:rsidR="00932D4E" w:rsidRPr="00932D4E" w:rsidRDefault="00932D4E" w:rsidP="00932D4E">
      <w:pPr>
        <w:widowControl w:val="0"/>
        <w:spacing w:after="0" w:line="240" w:lineRule="auto"/>
        <w:jc w:val="both"/>
        <w:rPr>
          <w:rFonts w:ascii="Times New Roman" w:eastAsiaTheme="minorHAnsi" w:hAnsi="Times New Roman"/>
          <w:spacing w:val="-2"/>
          <w:sz w:val="24"/>
          <w:szCs w:val="24"/>
        </w:rPr>
      </w:pPr>
      <w:r w:rsidRPr="00932D4E">
        <w:rPr>
          <w:rFonts w:ascii="Times New Roman" w:eastAsiaTheme="minorHAnsi" w:hAnsi="Times New Roman"/>
          <w:spacing w:val="-2"/>
          <w:sz w:val="24"/>
          <w:szCs w:val="24"/>
        </w:rPr>
        <w:t>1.</w:t>
      </w:r>
      <w:r w:rsidRPr="00932D4E">
        <w:rPr>
          <w:rFonts w:ascii="Times New Roman" w:eastAsiaTheme="minorHAnsi" w:hAnsi="Times New Roman"/>
          <w:spacing w:val="-2"/>
          <w:sz w:val="24"/>
          <w:szCs w:val="24"/>
        </w:rPr>
        <w:tab/>
        <w:t>Il presente Statuto, nel testo integrato e modificato in attuazione della legge regionale 11 febbraio 2021, n. 4, è efficace a far data dall'adozione della delibera di Giunta regionale con la quale le predette integrazioni e modificazioni sono approvati, ai sensi dell'articolo 6, comma 3, legge regionale 3 novembre 1994, n. 44.</w:t>
      </w:r>
    </w:p>
    <w:p w:rsidR="00932D4E" w:rsidRPr="00932D4E" w:rsidRDefault="00932D4E" w:rsidP="00932D4E">
      <w:pPr>
        <w:widowControl w:val="0"/>
        <w:spacing w:after="0" w:line="240" w:lineRule="auto"/>
        <w:jc w:val="both"/>
        <w:rPr>
          <w:rFonts w:ascii="Times New Roman" w:eastAsiaTheme="minorHAnsi" w:hAnsi="Times New Roman"/>
          <w:spacing w:val="-2"/>
          <w:sz w:val="24"/>
          <w:szCs w:val="24"/>
        </w:rPr>
      </w:pPr>
      <w:r w:rsidRPr="00932D4E">
        <w:rPr>
          <w:rFonts w:ascii="Times New Roman" w:eastAsiaTheme="minorHAnsi" w:hAnsi="Times New Roman"/>
          <w:spacing w:val="-2"/>
          <w:sz w:val="24"/>
          <w:szCs w:val="24"/>
        </w:rPr>
        <w:t>2.</w:t>
      </w:r>
      <w:r w:rsidRPr="00932D4E">
        <w:rPr>
          <w:rFonts w:ascii="Times New Roman" w:eastAsiaTheme="minorHAnsi" w:hAnsi="Times New Roman"/>
          <w:spacing w:val="-2"/>
          <w:sz w:val="24"/>
          <w:szCs w:val="24"/>
        </w:rPr>
        <w:tab/>
        <w:t>La disciplina del nuovo inquadramento giuridico ed economico del personale di cui al precedente articolo 16 sarà efficace a far data dall'adozione della successiva delibera di Giunta regionale, con la quale saranno approvate, ai sensi dello stesso comma 3 dell'articolo 6 della legge regionale 3 novembre 1994 n. 44, le deliberazioni concernenti le modifiche allo stato giuridico ed economico del personale del Consorzio e le tabelle di equiparazione tra il CCRL in atto applicato e lo specifico CCNL di comparto da applicare al medesimo personale.&gt;&gt;;</w:t>
      </w:r>
    </w:p>
    <w:p w:rsidR="00932D4E" w:rsidRPr="00932D4E" w:rsidRDefault="00932D4E" w:rsidP="00932D4E">
      <w:pPr>
        <w:widowControl w:val="0"/>
        <w:spacing w:after="0" w:line="240" w:lineRule="auto"/>
        <w:jc w:val="both"/>
        <w:rPr>
          <w:rFonts w:ascii="Times New Roman" w:eastAsiaTheme="minorHAnsi" w:hAnsi="Times New Roman"/>
          <w:spacing w:val="-2"/>
          <w:sz w:val="24"/>
          <w:szCs w:val="24"/>
        </w:rPr>
      </w:pPr>
    </w:p>
    <w:p w:rsidR="00932D4E" w:rsidRPr="00932D4E" w:rsidRDefault="00932D4E" w:rsidP="00932D4E">
      <w:pPr>
        <w:widowControl w:val="0"/>
        <w:spacing w:after="0" w:line="240" w:lineRule="auto"/>
        <w:jc w:val="both"/>
        <w:rPr>
          <w:rFonts w:ascii="Times New Roman" w:eastAsiaTheme="minorHAnsi" w:hAnsi="Times New Roman"/>
          <w:spacing w:val="-2"/>
          <w:sz w:val="24"/>
          <w:szCs w:val="24"/>
        </w:rPr>
      </w:pPr>
      <w:r w:rsidRPr="00932D4E">
        <w:rPr>
          <w:rFonts w:ascii="Times New Roman" w:eastAsiaTheme="minorHAnsi" w:hAnsi="Times New Roman"/>
          <w:spacing w:val="-2"/>
          <w:sz w:val="24"/>
          <w:szCs w:val="24"/>
        </w:rPr>
        <w:t>che pertanto ai sensi e per gli effetti della cit. l.r. n. 4/2021 il perfezionamento dell’iter di  trasformazione giuridica del Consorzio in Ente pubblico economico comporta per quanto attiene ai rapporti di lavoro del personale dell’Ente  il passaggio al regime di diritto privato e l’applicazione in via suppletiva delle disposizioni del Libro V del Codice civile (ai sensi dell’art. 2093 c.c.);</w:t>
      </w:r>
    </w:p>
    <w:p w:rsidR="00932D4E" w:rsidRPr="00932D4E" w:rsidRDefault="00932D4E" w:rsidP="00932D4E">
      <w:pPr>
        <w:widowControl w:val="0"/>
        <w:spacing w:after="0" w:line="240" w:lineRule="auto"/>
        <w:jc w:val="both"/>
        <w:rPr>
          <w:rFonts w:ascii="Times New Roman" w:eastAsiaTheme="minorHAnsi" w:hAnsi="Times New Roman"/>
          <w:spacing w:val="-2"/>
          <w:sz w:val="24"/>
          <w:szCs w:val="24"/>
        </w:rPr>
      </w:pPr>
    </w:p>
    <w:p w:rsidR="00932D4E" w:rsidRDefault="00932D4E" w:rsidP="00932D4E">
      <w:pPr>
        <w:widowControl w:val="0"/>
        <w:spacing w:after="0" w:line="240" w:lineRule="auto"/>
        <w:jc w:val="both"/>
        <w:rPr>
          <w:rFonts w:ascii="Times New Roman" w:eastAsiaTheme="minorHAnsi" w:hAnsi="Times New Roman"/>
          <w:b/>
          <w:bCs/>
          <w:spacing w:val="-2"/>
          <w:sz w:val="24"/>
          <w:szCs w:val="24"/>
        </w:rPr>
      </w:pPr>
      <w:r w:rsidRPr="00932D4E">
        <w:rPr>
          <w:rFonts w:ascii="Times New Roman" w:eastAsiaTheme="minorHAnsi" w:hAnsi="Times New Roman"/>
          <w:spacing w:val="-2"/>
          <w:sz w:val="24"/>
          <w:szCs w:val="24"/>
        </w:rPr>
        <w:t>che, secondo principi di trasparenza e di certezza del diritto ed in attuazione del prefato comma 2 dell’art. 23 del Nuovo Statuto si rende necessario individuare le tabelle di equiparazione delle posizioni del personale non dirigenziale fra il CCRL ed il CCNL che, tenendo conto delle specificità dell’Ente e di quanto già disposto con deliberazione della Giunta Regionale n. 26 del 2015, consentano di perfezionare sul piano giuridico, economico ed operativo il passaggio al nuovo regime contrattuale non più sottoposto al CCRL ai sensi e per gli effetti della legge regionale 15 maggio 2000, n. 10 ed altresì oggetto di accordo sindacale e contrattazione di Ente</w:t>
      </w:r>
      <w:r w:rsidRPr="00932D4E">
        <w:rPr>
          <w:rFonts w:ascii="Times New Roman" w:eastAsiaTheme="minorHAnsi" w:hAnsi="Times New Roman"/>
          <w:b/>
          <w:bCs/>
          <w:spacing w:val="-2"/>
          <w:sz w:val="24"/>
          <w:szCs w:val="24"/>
        </w:rPr>
        <w:t>;</w:t>
      </w:r>
    </w:p>
    <w:p w:rsidR="00590412" w:rsidRDefault="00590412" w:rsidP="007E22FA">
      <w:pPr>
        <w:widowControl w:val="0"/>
        <w:spacing w:after="0" w:line="240" w:lineRule="auto"/>
        <w:jc w:val="both"/>
        <w:rPr>
          <w:rFonts w:ascii="Times New Roman" w:eastAsiaTheme="minorHAnsi" w:hAnsi="Times New Roman"/>
          <w:b/>
          <w:sz w:val="24"/>
          <w:szCs w:val="24"/>
        </w:rPr>
      </w:pPr>
    </w:p>
    <w:p w:rsidR="00980612" w:rsidRDefault="00980612" w:rsidP="00980612">
      <w:pPr>
        <w:widowControl w:val="0"/>
        <w:spacing w:after="0" w:line="240" w:lineRule="auto"/>
        <w:jc w:val="both"/>
        <w:rPr>
          <w:rFonts w:ascii="Times New Roman" w:eastAsiaTheme="minorHAnsi" w:hAnsi="Times New Roman"/>
          <w:b/>
          <w:sz w:val="24"/>
          <w:szCs w:val="24"/>
        </w:rPr>
      </w:pPr>
      <w:r w:rsidRPr="00980612">
        <w:rPr>
          <w:rFonts w:ascii="Times New Roman" w:eastAsiaTheme="minorHAnsi" w:hAnsi="Times New Roman"/>
          <w:b/>
          <w:sz w:val="24"/>
          <w:szCs w:val="24"/>
        </w:rPr>
        <w:t>VISTA</w:t>
      </w:r>
      <w:r w:rsidR="00932D4E">
        <w:rPr>
          <w:rFonts w:ascii="Times New Roman" w:eastAsiaTheme="minorHAnsi" w:hAnsi="Times New Roman"/>
          <w:b/>
          <w:sz w:val="24"/>
          <w:szCs w:val="24"/>
        </w:rPr>
        <w:t xml:space="preserve"> E RECEPITA</w:t>
      </w:r>
      <w:r w:rsidRPr="00980612">
        <w:rPr>
          <w:rFonts w:ascii="Times New Roman" w:eastAsiaTheme="minorHAnsi" w:hAnsi="Times New Roman"/>
          <w:b/>
          <w:sz w:val="24"/>
          <w:szCs w:val="24"/>
        </w:rPr>
        <w:t xml:space="preserve"> la deliberazione </w:t>
      </w:r>
      <w:r>
        <w:rPr>
          <w:rFonts w:ascii="Times New Roman" w:eastAsiaTheme="minorHAnsi" w:hAnsi="Times New Roman"/>
          <w:b/>
          <w:sz w:val="24"/>
          <w:szCs w:val="24"/>
        </w:rPr>
        <w:t xml:space="preserve">30 settembre </w:t>
      </w:r>
      <w:r w:rsidRPr="00980612">
        <w:rPr>
          <w:rFonts w:ascii="Times New Roman" w:eastAsiaTheme="minorHAnsi" w:hAnsi="Times New Roman"/>
          <w:b/>
          <w:sz w:val="24"/>
          <w:szCs w:val="24"/>
        </w:rPr>
        <w:t>2021</w:t>
      </w:r>
      <w:r w:rsidR="007055BA">
        <w:rPr>
          <w:rFonts w:ascii="Times New Roman" w:eastAsiaTheme="minorHAnsi" w:hAnsi="Times New Roman"/>
          <w:b/>
          <w:sz w:val="24"/>
          <w:szCs w:val="24"/>
        </w:rPr>
        <w:t xml:space="preserve"> n° 36/CD </w:t>
      </w:r>
      <w:r w:rsidRPr="00980612">
        <w:rPr>
          <w:rFonts w:ascii="Times New Roman" w:eastAsiaTheme="minorHAnsi" w:hAnsi="Times New Roman"/>
          <w:b/>
          <w:sz w:val="24"/>
          <w:szCs w:val="24"/>
        </w:rPr>
        <w:t xml:space="preserve">con la quale il Consiglio Direttivo del Consorzio </w:t>
      </w:r>
      <w:r>
        <w:rPr>
          <w:rFonts w:ascii="Times New Roman" w:eastAsiaTheme="minorHAnsi" w:hAnsi="Times New Roman"/>
          <w:b/>
          <w:sz w:val="24"/>
          <w:szCs w:val="24"/>
        </w:rPr>
        <w:t>delibera</w:t>
      </w:r>
      <w:r w:rsidR="00FB7F57">
        <w:rPr>
          <w:rFonts w:ascii="Times New Roman" w:eastAsiaTheme="minorHAnsi" w:hAnsi="Times New Roman"/>
          <w:b/>
          <w:sz w:val="24"/>
          <w:szCs w:val="24"/>
        </w:rPr>
        <w:t>, tra l’altro,</w:t>
      </w:r>
      <w:r>
        <w:rPr>
          <w:rFonts w:ascii="Times New Roman" w:eastAsiaTheme="minorHAnsi" w:hAnsi="Times New Roman"/>
          <w:b/>
          <w:sz w:val="24"/>
          <w:szCs w:val="24"/>
        </w:rPr>
        <w:t xml:space="preserve"> di</w:t>
      </w:r>
      <w:r w:rsidRPr="00980612">
        <w:rPr>
          <w:rFonts w:ascii="Times New Roman" w:eastAsiaTheme="minorHAnsi" w:hAnsi="Times New Roman"/>
          <w:b/>
          <w:sz w:val="24"/>
          <w:szCs w:val="24"/>
        </w:rPr>
        <w:t>:</w:t>
      </w:r>
    </w:p>
    <w:p w:rsidR="00980612" w:rsidRDefault="00980612" w:rsidP="007E22FA">
      <w:pPr>
        <w:widowControl w:val="0"/>
        <w:spacing w:after="0" w:line="240" w:lineRule="auto"/>
        <w:jc w:val="both"/>
        <w:rPr>
          <w:rFonts w:ascii="Times New Roman" w:eastAsiaTheme="minorHAnsi" w:hAnsi="Times New Roman"/>
          <w:b/>
          <w:sz w:val="24"/>
          <w:szCs w:val="24"/>
        </w:rPr>
      </w:pPr>
    </w:p>
    <w:p w:rsidR="009949A8" w:rsidRDefault="00FB7F57" w:rsidP="009949A8">
      <w:pPr>
        <w:widowControl w:val="0"/>
        <w:spacing w:after="0" w:line="240" w:lineRule="auto"/>
        <w:jc w:val="both"/>
        <w:rPr>
          <w:rFonts w:ascii="Times New Roman" w:hAnsi="Times New Roman"/>
          <w:bCs/>
          <w:sz w:val="24"/>
          <w:szCs w:val="24"/>
        </w:rPr>
      </w:pPr>
      <w:r>
        <w:rPr>
          <w:rFonts w:ascii="Times New Roman" w:hAnsi="Times New Roman"/>
          <w:b/>
          <w:sz w:val="24"/>
          <w:szCs w:val="24"/>
        </w:rPr>
        <w:t>&lt;&lt;</w:t>
      </w:r>
      <w:r w:rsidR="009949A8" w:rsidRPr="009949A8">
        <w:rPr>
          <w:rFonts w:ascii="Times New Roman" w:hAnsi="Times New Roman"/>
          <w:b/>
          <w:sz w:val="24"/>
          <w:szCs w:val="24"/>
        </w:rPr>
        <w:t xml:space="preserve"> </w:t>
      </w:r>
      <w:r w:rsidR="009949A8">
        <w:rPr>
          <w:rFonts w:ascii="Times New Roman" w:hAnsi="Times New Roman"/>
          <w:b/>
          <w:sz w:val="24"/>
          <w:szCs w:val="24"/>
        </w:rPr>
        <w:t xml:space="preserve">RECEPIRE ed APPROVARE integralmente </w:t>
      </w:r>
      <w:r w:rsidR="009949A8" w:rsidRPr="00906D96">
        <w:rPr>
          <w:rFonts w:ascii="Times New Roman" w:hAnsi="Times New Roman"/>
          <w:bCs/>
          <w:sz w:val="24"/>
          <w:szCs w:val="24"/>
        </w:rPr>
        <w:t>la</w:t>
      </w:r>
      <w:r w:rsidR="009949A8">
        <w:rPr>
          <w:rFonts w:ascii="Times New Roman" w:hAnsi="Times New Roman"/>
          <w:b/>
          <w:sz w:val="24"/>
          <w:szCs w:val="24"/>
        </w:rPr>
        <w:t xml:space="preserve"> </w:t>
      </w:r>
      <w:r w:rsidR="009949A8">
        <w:rPr>
          <w:rFonts w:ascii="Times New Roman" w:hAnsi="Times New Roman"/>
          <w:bCs/>
          <w:sz w:val="24"/>
          <w:szCs w:val="24"/>
        </w:rPr>
        <w:t>superiore proposta per tutte le motivazioni esposte in premessa che qui si intendono richiamate</w:t>
      </w:r>
      <w:r w:rsidR="009949A8" w:rsidDel="00B713D4">
        <w:rPr>
          <w:rFonts w:ascii="Times New Roman" w:hAnsi="Times New Roman"/>
          <w:bCs/>
          <w:sz w:val="24"/>
          <w:szCs w:val="24"/>
        </w:rPr>
        <w:t xml:space="preserve"> </w:t>
      </w:r>
      <w:r w:rsidR="009949A8">
        <w:rPr>
          <w:rFonts w:ascii="Times New Roman" w:hAnsi="Times New Roman"/>
          <w:bCs/>
          <w:sz w:val="24"/>
          <w:szCs w:val="24"/>
        </w:rPr>
        <w:t xml:space="preserve"> in ragione di quanto evidenziato dall’istruttoria regionale e ed in osservanza delle  indicazioni dell’Amministrazione regionale vigilante;</w:t>
      </w:r>
    </w:p>
    <w:p w:rsidR="009949A8" w:rsidRDefault="009949A8" w:rsidP="009949A8">
      <w:pPr>
        <w:widowControl w:val="0"/>
        <w:spacing w:after="0" w:line="240" w:lineRule="auto"/>
        <w:jc w:val="both"/>
        <w:rPr>
          <w:rFonts w:ascii="Times New Roman" w:hAnsi="Times New Roman"/>
          <w:bCs/>
          <w:sz w:val="24"/>
          <w:szCs w:val="24"/>
        </w:rPr>
      </w:pPr>
    </w:p>
    <w:p w:rsidR="009949A8" w:rsidRDefault="009949A8" w:rsidP="009949A8">
      <w:pPr>
        <w:widowControl w:val="0"/>
        <w:spacing w:after="0" w:line="240" w:lineRule="auto"/>
        <w:jc w:val="both"/>
        <w:rPr>
          <w:rFonts w:ascii="Times New Roman" w:hAnsi="Times New Roman"/>
          <w:bCs/>
          <w:sz w:val="24"/>
          <w:szCs w:val="24"/>
        </w:rPr>
      </w:pPr>
      <w:r w:rsidRPr="003B2659">
        <w:rPr>
          <w:rFonts w:ascii="Times New Roman" w:hAnsi="Times New Roman"/>
          <w:b/>
          <w:sz w:val="24"/>
          <w:szCs w:val="24"/>
        </w:rPr>
        <w:t>RECEPIRE</w:t>
      </w:r>
      <w:r>
        <w:rPr>
          <w:rFonts w:ascii="Times New Roman" w:hAnsi="Times New Roman"/>
          <w:bCs/>
          <w:sz w:val="24"/>
          <w:szCs w:val="24"/>
        </w:rPr>
        <w:t xml:space="preserve"> la </w:t>
      </w:r>
      <w:r w:rsidRPr="009B6504">
        <w:rPr>
          <w:rFonts w:ascii="Times New Roman" w:hAnsi="Times New Roman"/>
          <w:bCs/>
          <w:sz w:val="24"/>
          <w:szCs w:val="24"/>
        </w:rPr>
        <w:t>nota del Dipartimento regionale delle Infrastrutture, della mobilità e dei Trasporti – Servizio 3 Vigilanza Enti prot. n. 44835 del 26.08.2021 acquisita al protocollo CAS 26.08.2021 n. 24357 con la quale è stato osservato che la deliberazione del Consiglio Direttivo di approvazione delle tabelle di equiparazione ex art. 23 comma 2 del nuovo Statuto sia altresì sottoposta alla dell’Assemblea del Cas</w:t>
      </w:r>
      <w:r>
        <w:rPr>
          <w:rFonts w:ascii="Times New Roman" w:hAnsi="Times New Roman"/>
          <w:bCs/>
          <w:sz w:val="24"/>
          <w:szCs w:val="24"/>
        </w:rPr>
        <w:t xml:space="preserve"> e la successiva nota istruttoria di riscontro e chiarimento del Consorzio prot. n. 25323 del 08.09.2021 finalizzata al riesame amministrativo</w:t>
      </w:r>
      <w:r w:rsidRPr="009B6504">
        <w:rPr>
          <w:rFonts w:ascii="Times New Roman" w:hAnsi="Times New Roman"/>
          <w:bCs/>
          <w:sz w:val="24"/>
          <w:szCs w:val="24"/>
        </w:rPr>
        <w:t>;</w:t>
      </w:r>
    </w:p>
    <w:p w:rsidR="009949A8" w:rsidRDefault="009949A8" w:rsidP="009949A8">
      <w:pPr>
        <w:widowControl w:val="0"/>
        <w:tabs>
          <w:tab w:val="left" w:pos="540"/>
        </w:tabs>
        <w:spacing w:after="0" w:line="240" w:lineRule="auto"/>
        <w:ind w:right="-1"/>
        <w:jc w:val="both"/>
        <w:rPr>
          <w:rFonts w:ascii="Times New Roman" w:hAnsi="Times New Roman"/>
          <w:b/>
          <w:sz w:val="24"/>
          <w:szCs w:val="24"/>
        </w:rPr>
      </w:pPr>
    </w:p>
    <w:p w:rsidR="009949A8" w:rsidRDefault="009949A8" w:rsidP="009949A8">
      <w:pPr>
        <w:widowControl w:val="0"/>
        <w:tabs>
          <w:tab w:val="left" w:pos="540"/>
        </w:tabs>
        <w:spacing w:after="0" w:line="240" w:lineRule="auto"/>
        <w:ind w:right="-1"/>
        <w:jc w:val="both"/>
        <w:rPr>
          <w:rFonts w:ascii="Times New Roman" w:hAnsi="Times New Roman"/>
          <w:bCs/>
          <w:sz w:val="24"/>
          <w:szCs w:val="24"/>
        </w:rPr>
      </w:pPr>
      <w:r w:rsidRPr="003A0523">
        <w:rPr>
          <w:rFonts w:ascii="Times New Roman" w:hAnsi="Times New Roman"/>
          <w:b/>
          <w:sz w:val="24"/>
          <w:szCs w:val="24"/>
        </w:rPr>
        <w:t>PROPORRE e quindi DEMANDARE</w:t>
      </w:r>
      <w:r>
        <w:rPr>
          <w:rFonts w:ascii="Times New Roman" w:hAnsi="Times New Roman"/>
          <w:b/>
          <w:sz w:val="24"/>
          <w:szCs w:val="24"/>
        </w:rPr>
        <w:t xml:space="preserve"> all’</w:t>
      </w:r>
      <w:r w:rsidRPr="003A0523">
        <w:rPr>
          <w:rFonts w:ascii="Times New Roman" w:hAnsi="Times New Roman"/>
          <w:b/>
          <w:sz w:val="24"/>
          <w:szCs w:val="24"/>
        </w:rPr>
        <w:t xml:space="preserve">Assemblea dei Soci del Consorzio </w:t>
      </w:r>
      <w:r w:rsidRPr="003A0523">
        <w:rPr>
          <w:rFonts w:ascii="Times New Roman" w:hAnsi="Times New Roman"/>
          <w:bCs/>
          <w:sz w:val="24"/>
          <w:szCs w:val="24"/>
        </w:rPr>
        <w:t xml:space="preserve">in conformità a quanto richiesto in via istruttoria dal Dipartimento Regionale </w:t>
      </w:r>
      <w:r>
        <w:rPr>
          <w:rFonts w:ascii="Times New Roman" w:hAnsi="Times New Roman"/>
          <w:bCs/>
          <w:sz w:val="24"/>
          <w:szCs w:val="24"/>
        </w:rPr>
        <w:t>la presa d’atto della deliberazione del Consiglio Direttivo con conseguente approvazione delle tabelle di equiparazione da applicarsi al personale non dirigenziale tra il CCRL ed il CCNL di comparto ai sensi del combinato disposto degli artt. 16 e 23, comma 2, del vigente Nuovo Statuto;</w:t>
      </w:r>
    </w:p>
    <w:p w:rsidR="009949A8" w:rsidRDefault="009949A8" w:rsidP="009949A8">
      <w:pPr>
        <w:widowControl w:val="0"/>
        <w:spacing w:after="0" w:line="240" w:lineRule="auto"/>
        <w:jc w:val="both"/>
        <w:rPr>
          <w:rFonts w:ascii="Times New Roman" w:hAnsi="Times New Roman"/>
          <w:bCs/>
          <w:sz w:val="24"/>
          <w:szCs w:val="24"/>
        </w:rPr>
      </w:pPr>
    </w:p>
    <w:p w:rsidR="009949A8" w:rsidRDefault="009949A8" w:rsidP="009949A8">
      <w:pPr>
        <w:widowControl w:val="0"/>
        <w:spacing w:after="0" w:line="240" w:lineRule="auto"/>
        <w:jc w:val="both"/>
        <w:rPr>
          <w:rFonts w:ascii="Times New Roman" w:hAnsi="Times New Roman"/>
          <w:bCs/>
          <w:sz w:val="24"/>
          <w:szCs w:val="24"/>
        </w:rPr>
      </w:pPr>
      <w:r w:rsidRPr="003A0523">
        <w:rPr>
          <w:rFonts w:ascii="Times New Roman" w:hAnsi="Times New Roman"/>
          <w:b/>
          <w:sz w:val="24"/>
          <w:szCs w:val="24"/>
        </w:rPr>
        <w:t>RICHIAMARE</w:t>
      </w:r>
      <w:r>
        <w:rPr>
          <w:rFonts w:ascii="Times New Roman" w:hAnsi="Times New Roman"/>
          <w:bCs/>
          <w:sz w:val="24"/>
          <w:szCs w:val="24"/>
        </w:rPr>
        <w:t xml:space="preserve"> in parte qua e per le finalità di cui in premessa la propria deliberazione n. 34/CD del 10 agosto 2021 e </w:t>
      </w:r>
      <w:r w:rsidRPr="009B3010">
        <w:rPr>
          <w:rFonts w:ascii="Times New Roman" w:hAnsi="Times New Roman"/>
          <w:b/>
          <w:sz w:val="24"/>
          <w:szCs w:val="24"/>
        </w:rPr>
        <w:t>DARE ATTO</w:t>
      </w:r>
      <w:r>
        <w:rPr>
          <w:rFonts w:ascii="Times New Roman" w:hAnsi="Times New Roman"/>
          <w:bCs/>
          <w:sz w:val="24"/>
          <w:szCs w:val="24"/>
        </w:rPr>
        <w:t xml:space="preserve"> che ai superiori fini si rende opportuno e necessario sottoporne una parte a stralcio all’apprezzamento dell’Assemblea del Consorzio affinchè per quanto di competenza ed interesse possa:</w:t>
      </w:r>
    </w:p>
    <w:p w:rsidR="007055BA" w:rsidRDefault="007055BA" w:rsidP="009949A8">
      <w:pPr>
        <w:widowControl w:val="0"/>
        <w:spacing w:after="0" w:line="240" w:lineRule="auto"/>
        <w:jc w:val="both"/>
        <w:rPr>
          <w:rFonts w:ascii="Times New Roman" w:hAnsi="Times New Roman"/>
          <w:bCs/>
          <w:sz w:val="24"/>
          <w:szCs w:val="24"/>
        </w:rPr>
      </w:pPr>
    </w:p>
    <w:p w:rsidR="009949A8" w:rsidRDefault="009949A8" w:rsidP="009949A8">
      <w:pPr>
        <w:widowControl w:val="0"/>
        <w:spacing w:after="0" w:line="240" w:lineRule="auto"/>
        <w:jc w:val="both"/>
        <w:rPr>
          <w:rFonts w:ascii="Times New Roman" w:eastAsiaTheme="minorHAnsi" w:hAnsi="Times New Roman"/>
          <w:spacing w:val="-2"/>
          <w:sz w:val="24"/>
          <w:szCs w:val="24"/>
        </w:rPr>
      </w:pPr>
      <w:r w:rsidRPr="00763251">
        <w:rPr>
          <w:rFonts w:ascii="Times New Roman" w:hAnsi="Times New Roman"/>
          <w:b/>
          <w:sz w:val="24"/>
          <w:szCs w:val="24"/>
        </w:rPr>
        <w:t>RILEVARE E DARE ATTO</w:t>
      </w:r>
      <w:r>
        <w:rPr>
          <w:rFonts w:ascii="Times New Roman" w:hAnsi="Times New Roman"/>
          <w:bCs/>
          <w:sz w:val="24"/>
          <w:szCs w:val="24"/>
        </w:rPr>
        <w:t xml:space="preserve"> che con </w:t>
      </w:r>
      <w:r>
        <w:rPr>
          <w:rFonts w:ascii="Times New Roman" w:eastAsiaTheme="minorHAnsi" w:hAnsi="Times New Roman"/>
          <w:spacing w:val="-2"/>
          <w:sz w:val="24"/>
          <w:szCs w:val="24"/>
        </w:rPr>
        <w:t xml:space="preserve">deliberazione della Giunta Regionale </w:t>
      </w:r>
      <w:r w:rsidRPr="00386239">
        <w:rPr>
          <w:rFonts w:ascii="Times New Roman" w:eastAsiaTheme="minorHAnsi" w:hAnsi="Times New Roman"/>
          <w:spacing w:val="-2"/>
          <w:sz w:val="24"/>
          <w:szCs w:val="24"/>
        </w:rPr>
        <w:t xml:space="preserve">18 febbraio 2015 n. 26 </w:t>
      </w:r>
      <w:r>
        <w:rPr>
          <w:rFonts w:ascii="Times New Roman" w:eastAsiaTheme="minorHAnsi" w:hAnsi="Times New Roman"/>
          <w:spacing w:val="-2"/>
          <w:sz w:val="24"/>
          <w:szCs w:val="24"/>
        </w:rPr>
        <w:t xml:space="preserve">è stata già </w:t>
      </w:r>
      <w:r w:rsidRPr="00386239">
        <w:rPr>
          <w:rFonts w:ascii="Times New Roman" w:eastAsiaTheme="minorHAnsi" w:hAnsi="Times New Roman"/>
          <w:spacing w:val="-2"/>
          <w:sz w:val="24"/>
          <w:szCs w:val="24"/>
        </w:rPr>
        <w:t>approva</w:t>
      </w:r>
      <w:r>
        <w:rPr>
          <w:rFonts w:ascii="Times New Roman" w:eastAsiaTheme="minorHAnsi" w:hAnsi="Times New Roman"/>
          <w:spacing w:val="-2"/>
          <w:sz w:val="24"/>
          <w:szCs w:val="24"/>
        </w:rPr>
        <w:t xml:space="preserve">ta  la deliberazione della </w:t>
      </w:r>
      <w:r w:rsidRPr="00386239">
        <w:rPr>
          <w:rFonts w:ascii="Times New Roman" w:eastAsiaTheme="minorHAnsi" w:hAnsi="Times New Roman"/>
          <w:spacing w:val="-2"/>
          <w:sz w:val="24"/>
          <w:szCs w:val="24"/>
        </w:rPr>
        <w:t>assemblea dei Soci del Consorzio per le Autostrade Siciliane, la n. 6/AS del 21 novembre 2014 avente ad oggetto “Adozione tabelle di riclassificazione”</w:t>
      </w:r>
      <w:r>
        <w:rPr>
          <w:rFonts w:ascii="Times New Roman" w:eastAsiaTheme="minorHAnsi" w:hAnsi="Times New Roman"/>
          <w:spacing w:val="-2"/>
          <w:sz w:val="24"/>
          <w:szCs w:val="24"/>
        </w:rPr>
        <w:t xml:space="preserve"> riportante il seguente schema:</w:t>
      </w:r>
    </w:p>
    <w:p w:rsidR="009949A8" w:rsidRDefault="009949A8" w:rsidP="009949A8">
      <w:pPr>
        <w:widowControl w:val="0"/>
        <w:spacing w:after="0" w:line="240" w:lineRule="auto"/>
        <w:jc w:val="both"/>
        <w:rPr>
          <w:rFonts w:ascii="Times New Roman" w:hAnsi="Times New Roman"/>
          <w:bCs/>
          <w:sz w:val="24"/>
          <w:szCs w:val="24"/>
        </w:rPr>
      </w:pPr>
    </w:p>
    <w:tbl>
      <w:tblPr>
        <w:tblW w:w="0" w:type="auto"/>
        <w:tblLayout w:type="fixed"/>
        <w:tblCellMar>
          <w:left w:w="0" w:type="dxa"/>
          <w:right w:w="0" w:type="dxa"/>
        </w:tblCellMar>
        <w:tblLook w:val="0000"/>
      </w:tblPr>
      <w:tblGrid>
        <w:gridCol w:w="2414"/>
        <w:gridCol w:w="2405"/>
        <w:gridCol w:w="2410"/>
        <w:gridCol w:w="2414"/>
      </w:tblGrid>
      <w:tr w:rsidR="009949A8" w:rsidTr="00AC20A5">
        <w:trPr>
          <w:trHeight w:val="235"/>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40"/>
              <w:shd w:val="clear" w:color="auto" w:fill="auto"/>
              <w:spacing w:line="240" w:lineRule="auto"/>
              <w:ind w:left="660"/>
            </w:pPr>
            <w:r>
              <w:t>MANSIONE</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40"/>
              <w:shd w:val="clear" w:color="auto" w:fill="auto"/>
              <w:spacing w:line="240" w:lineRule="auto"/>
              <w:ind w:left="820"/>
            </w:pPr>
            <w:r>
              <w:t>C.C.N.L.</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40"/>
              <w:shd w:val="clear" w:color="auto" w:fill="auto"/>
              <w:spacing w:line="240" w:lineRule="auto"/>
              <w:ind w:left="840"/>
            </w:pPr>
            <w:r>
              <w:t>C.C.R.L.</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40"/>
              <w:shd w:val="clear" w:color="auto" w:fill="auto"/>
              <w:spacing w:line="240" w:lineRule="auto"/>
              <w:ind w:left="640"/>
            </w:pPr>
            <w:r>
              <w:t>QUALIFICA</w:t>
            </w:r>
          </w:p>
        </w:tc>
      </w:tr>
      <w:tr w:rsidR="009949A8"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CAPO UFFICIO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A</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FUNZIONARIO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CAPO UFFICIO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A</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FUNZIONARIO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A1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FUNZIONARIO DIRETTIVO</w:t>
            </w:r>
          </w:p>
        </w:tc>
      </w:tr>
      <w:tr w:rsidR="009949A8"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A1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FUNZIONARIO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B</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B</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DIRETTIVO</w:t>
            </w:r>
          </w:p>
        </w:tc>
      </w:tr>
      <w:tr w:rsidR="009949A8"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OPERATORE AMMINISTRATIVO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B1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B1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AGENTE TECNICO ESATTORE</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C</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w:t>
            </w:r>
          </w:p>
        </w:tc>
      </w:tr>
      <w:tr w:rsidR="009949A8"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ADDETTO AMMINISTRATIVO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C</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AMMINISTRATIVO LIVELLO C1</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C1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OPERAI AUTISTI</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C1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w:t>
            </w:r>
          </w:p>
        </w:tc>
      </w:tr>
      <w:tr w:rsidR="009949A8" w:rsidTr="00AC20A5">
        <w:trPr>
          <w:trHeight w:val="235"/>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OPERAIO DI LIVELLO D</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D1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A</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OPERATORE</w:t>
            </w:r>
          </w:p>
        </w:tc>
      </w:tr>
    </w:tbl>
    <w:p w:rsidR="009949A8" w:rsidRDefault="009949A8" w:rsidP="009949A8">
      <w:pPr>
        <w:widowControl w:val="0"/>
        <w:spacing w:after="0" w:line="240" w:lineRule="auto"/>
        <w:jc w:val="both"/>
        <w:rPr>
          <w:rFonts w:ascii="Times New Roman" w:hAnsi="Times New Roman"/>
          <w:bCs/>
          <w:sz w:val="24"/>
          <w:szCs w:val="24"/>
        </w:rPr>
      </w:pPr>
    </w:p>
    <w:p w:rsidR="009949A8" w:rsidRPr="007055BA" w:rsidRDefault="009949A8" w:rsidP="009949A8">
      <w:pPr>
        <w:widowControl w:val="0"/>
        <w:spacing w:after="0" w:line="240" w:lineRule="auto"/>
        <w:jc w:val="both"/>
        <w:rPr>
          <w:rFonts w:ascii="Times New Roman" w:hAnsi="Times New Roman"/>
          <w:bCs/>
          <w:spacing w:val="-4"/>
          <w:sz w:val="24"/>
          <w:szCs w:val="24"/>
        </w:rPr>
      </w:pPr>
      <w:r w:rsidRPr="007055BA">
        <w:rPr>
          <w:rFonts w:ascii="Times New Roman" w:hAnsi="Times New Roman"/>
          <w:b/>
          <w:spacing w:val="-4"/>
          <w:sz w:val="24"/>
          <w:szCs w:val="24"/>
        </w:rPr>
        <w:t>STABILIRE</w:t>
      </w:r>
      <w:r w:rsidRPr="007055BA">
        <w:rPr>
          <w:rFonts w:ascii="Times New Roman" w:hAnsi="Times New Roman"/>
          <w:bCs/>
          <w:spacing w:val="-4"/>
          <w:sz w:val="24"/>
          <w:szCs w:val="24"/>
        </w:rPr>
        <w:t xml:space="preserve"> che a seguito della riforma giuridica del Consorzio in Ente pubblico economico ai sensi e per gli effetti della L.R. n. 4/2021 ed ai fini della disciplina del nuovo inquadramento giuridico ed economico del personale di cui al combinato disposto dell’art. 16 con l’art. 23 del Nuovo Statuto Consortile, le tabelle di equiparazione tra il CCRL e lo specifico CCNL di comparto da applicare al medesimo personale sono quelle indicate al seguente prospetto, sempre fatti salvi diritti e prerogative della contrattazione sindacale e con l’avvertenza che la declaratoria dei profili del CCNL è esemplificativa e che, all’occorrenza, sarà ulteriormente specificata  in sede di contrattazione sindacale</w:t>
      </w:r>
    </w:p>
    <w:p w:rsidR="009949A8" w:rsidRDefault="009949A8" w:rsidP="009949A8">
      <w:pPr>
        <w:widowControl w:val="0"/>
        <w:spacing w:after="0" w:line="240" w:lineRule="auto"/>
        <w:jc w:val="both"/>
        <w:rPr>
          <w:rFonts w:ascii="Times New Roman" w:hAnsi="Times New Roman"/>
          <w:bCs/>
          <w:sz w:val="24"/>
          <w:szCs w:val="24"/>
        </w:rPr>
      </w:pPr>
    </w:p>
    <w:tbl>
      <w:tblPr>
        <w:tblStyle w:val="Grigliatabella"/>
        <w:tblW w:w="0" w:type="auto"/>
        <w:tblInd w:w="250" w:type="dxa"/>
        <w:tblLook w:val="04A0"/>
      </w:tblPr>
      <w:tblGrid>
        <w:gridCol w:w="4738"/>
        <w:gridCol w:w="1244"/>
        <w:gridCol w:w="1022"/>
        <w:gridCol w:w="2374"/>
      </w:tblGrid>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1.responsabile di unità organizzativa;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2.capo ufficio;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ufficio e responsabili di unità organizzativa amministrazione-capo;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4.affari legali-capo;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5.tecnico e manutenzione-capo;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6.professional master</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FUNZIONARIO DIRETTIVO</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1.Coordinatore capo reparto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2.coordinatore P.M.</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reparto opere civili e stradali traffico e sicurezza - 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4.economato ed acquisti -capo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5.attività tecnica di manutenzione -capo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6.esazione pedaggi-capo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7.amministrazione personale -capo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8.contabilità-capo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9.professional</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10.analista di sistemi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11.analista di organizzazione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12.analista programmatore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convenzioni e concessioni</w:t>
            </w:r>
          </w:p>
          <w:p w:rsidR="009949A8" w:rsidRPr="00AC20A5" w:rsidRDefault="009949A8" w:rsidP="00AC20A5">
            <w:pPr>
              <w:spacing w:line="200" w:lineRule="exact"/>
              <w:contextualSpacing/>
              <w:rPr>
                <w:rFonts w:asciiTheme="minorHAnsi" w:hAnsiTheme="minorHAnsi" w:cstheme="minorHAnsi"/>
                <w:color w:val="000000"/>
                <w:sz w:val="14"/>
                <w:szCs w:val="14"/>
              </w:rPr>
            </w:pPr>
            <w:r w:rsidRPr="00AC20A5">
              <w:rPr>
                <w:rFonts w:asciiTheme="minorHAnsi" w:hAnsiTheme="minorHAnsi" w:cstheme="minorHAnsi"/>
                <w:color w:val="000000"/>
                <w:sz w:val="16"/>
                <w:szCs w:val="16"/>
                <w:shd w:val="clear" w:color="auto" w:fill="FFFFFF"/>
              </w:rPr>
              <w:t>12.progettista</w:t>
            </w: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A1</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FUNZIONARIO</w:t>
            </w:r>
            <w:r>
              <w:rPr>
                <w:rFonts w:asciiTheme="minorHAnsi" w:hAnsiTheme="minorHAnsi" w:cstheme="minorHAnsi"/>
                <w:color w:val="000000"/>
                <w:sz w:val="14"/>
                <w:szCs w:val="14"/>
              </w:rPr>
              <w:t xml:space="preserve"> DIRETTIVO</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1.gestore di tratta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2.aiuto coordinatore P.M.</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3.gestione sistemi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4.contabile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contabilità generale ed analitica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6.programmatore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7.sviluppo progettazione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8.transiti eccezionali-capo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9.tecnico impianti (IRT, TLC, IEA)</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10.tecnico controllo contabilità e progettazione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11.tecnico addetto al catasto e patrimonio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12.tecnico pavimentazione e segnaletica</w:t>
            </w:r>
          </w:p>
          <w:p w:rsidR="009949A8" w:rsidRPr="00AC20A5" w:rsidRDefault="009949A8" w:rsidP="00AC20A5">
            <w:pPr>
              <w:spacing w:line="200" w:lineRule="exact"/>
              <w:contextualSpacing/>
              <w:rPr>
                <w:rFonts w:asciiTheme="minorHAnsi" w:hAnsiTheme="minorHAnsi" w:cstheme="minorHAnsi"/>
                <w:color w:val="000000"/>
                <w:sz w:val="14"/>
                <w:szCs w:val="14"/>
              </w:rPr>
            </w:pPr>
            <w:r w:rsidRPr="00AC20A5">
              <w:rPr>
                <w:rFonts w:asciiTheme="minorHAnsi" w:hAnsiTheme="minorHAnsi" w:cstheme="minorHAnsi"/>
                <w:color w:val="000000"/>
                <w:sz w:val="16"/>
                <w:szCs w:val="16"/>
                <w:shd w:val="clear" w:color="auto" w:fill="FFFFFF"/>
              </w:rPr>
              <w:t>13.tecnico opere in verde, regolatore traffico</w:t>
            </w: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ISTRUTTORE DIRETTIVO</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1.addetto alla contabilità</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2.addetto alle pratiche amministrative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stazione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4.capo casello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alla 6.manutenzione e controllo strumentale su impianti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7.agente per la sicurezza (per le società concessionarie dei trafori)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8.addetto al personale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9.operatore centro radio – informativo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10.commerciale – addetto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11.cassiere-conta denaro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12.addetto raccolta pedaggi e conta denaro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13.addetto preparazione dati per l'elaborazione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14.addetto amministrativo magazzino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15.capo cantoniere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16.sorvegliante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17.controllore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18.addetto transiti eccezionali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19.meccanico collaudatore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20.addetto posto manutenzione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21.assistente esazione pedaggi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22.addetto acquisti e contratti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23.addetto affari generali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24.gestione tessere -controllo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25.primo operatore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26.assistente al traffico</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B1</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ISTRUTTORE</w:t>
            </w:r>
            <w:r>
              <w:rPr>
                <w:rFonts w:asciiTheme="minorHAnsi" w:hAnsiTheme="minorHAnsi" w:cstheme="minorHAnsi"/>
                <w:color w:val="000000"/>
                <w:sz w:val="14"/>
                <w:szCs w:val="14"/>
              </w:rPr>
              <w:t xml:space="preserve"> DIRETTIVO</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1.esattore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2.magazziniere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3.pratiche registrazioni e dattilografia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lastRenderedPageBreak/>
              <w:t>4.ausiliario della viabilità</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alla viabilità ed al traffico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6.capo squadra manutenzione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7.corriere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8.sorvegliante motociclista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 xml:space="preserve">9.addetto alla predisposizione dati tecnici e/o amministrativi </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10.addetto alla fatturazione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11.operaio autista mezzi speciali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12.capo rimessa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13.addetta al protocollo</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lastRenderedPageBreak/>
              <w:t>C</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COLLABORATORE</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lastRenderedPageBreak/>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1.addetto manutenzione di pronto impiego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2.operaio-autista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3.dattilografia – archivio – registrazioni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4.addetto controllo documenti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5.portiere commesso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6.addetto al centralino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7.operaio elettricista</w:t>
            </w:r>
          </w:p>
          <w:p w:rsidR="009949A8" w:rsidRPr="00AC20A5" w:rsidRDefault="009949A8" w:rsidP="00AC20A5">
            <w:pPr>
              <w:spacing w:line="200" w:lineRule="exact"/>
              <w:contextualSpacing/>
              <w:rPr>
                <w:rFonts w:asciiTheme="minorHAnsi" w:hAnsiTheme="minorHAnsi" w:cstheme="minorHAnsi"/>
                <w:color w:val="000000"/>
                <w:sz w:val="18"/>
                <w:szCs w:val="18"/>
                <w:shd w:val="clear" w:color="auto" w:fill="FFFFFF"/>
              </w:rPr>
            </w:pPr>
            <w:r w:rsidRPr="00AC20A5">
              <w:rPr>
                <w:rFonts w:asciiTheme="minorHAnsi" w:hAnsiTheme="minorHAnsi" w:cstheme="minorHAnsi"/>
                <w:color w:val="000000"/>
                <w:sz w:val="16"/>
                <w:szCs w:val="16"/>
                <w:shd w:val="clear" w:color="auto" w:fill="FFFFFF"/>
              </w:rPr>
              <w:t>8.autista di sede</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C1</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COLLABORATORE</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i/>
                <w:color w:val="000000"/>
                <w:sz w:val="16"/>
                <w:szCs w:val="16"/>
                <w:shd w:val="clear" w:color="auto" w:fill="FFFFFF"/>
              </w:rPr>
            </w:pPr>
            <w:r w:rsidRPr="00AC20A5">
              <w:rPr>
                <w:rFonts w:asciiTheme="minorHAnsi" w:hAnsiTheme="minorHAnsi" w:cstheme="minorHAnsi"/>
                <w:i/>
                <w:color w:val="000000"/>
                <w:sz w:val="16"/>
                <w:szCs w:val="16"/>
                <w:shd w:val="clear" w:color="auto" w:fill="FFFFFF"/>
              </w:rPr>
              <w:t>1.operaio comune posto di manutenzione</w:t>
            </w:r>
          </w:p>
          <w:p w:rsidR="009949A8" w:rsidRPr="00AC20A5" w:rsidRDefault="009949A8" w:rsidP="00AC20A5">
            <w:pPr>
              <w:spacing w:line="200" w:lineRule="exact"/>
              <w:contextualSpacing/>
              <w:rPr>
                <w:rFonts w:asciiTheme="minorHAnsi" w:hAnsiTheme="minorHAnsi" w:cstheme="minorHAnsi"/>
                <w:i/>
                <w:color w:val="000000"/>
                <w:sz w:val="16"/>
                <w:szCs w:val="16"/>
                <w:shd w:val="clear" w:color="auto" w:fill="FFFFFF"/>
              </w:rPr>
            </w:pPr>
            <w:r w:rsidRPr="00AC20A5">
              <w:rPr>
                <w:rFonts w:asciiTheme="minorHAnsi" w:hAnsiTheme="minorHAnsi" w:cstheme="minorHAnsi"/>
                <w:i/>
                <w:color w:val="000000"/>
                <w:sz w:val="16"/>
                <w:szCs w:val="16"/>
                <w:shd w:val="clear" w:color="auto" w:fill="FFFFFF"/>
              </w:rPr>
              <w:t>2.commesso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3.operaio di sede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4.operaio di magazzino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alle pulizie</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OPERATORE</w:t>
            </w:r>
          </w:p>
        </w:tc>
      </w:tr>
    </w:tbl>
    <w:p w:rsidR="009949A8" w:rsidRDefault="009949A8" w:rsidP="009949A8">
      <w:pPr>
        <w:widowControl w:val="0"/>
        <w:spacing w:after="0" w:line="240" w:lineRule="auto"/>
        <w:jc w:val="both"/>
        <w:rPr>
          <w:rFonts w:ascii="Times New Roman" w:hAnsi="Times New Roman"/>
          <w:bCs/>
          <w:sz w:val="24"/>
          <w:szCs w:val="24"/>
        </w:rPr>
      </w:pPr>
    </w:p>
    <w:p w:rsidR="009949A8" w:rsidRDefault="009949A8" w:rsidP="009949A8">
      <w:pPr>
        <w:widowControl w:val="0"/>
        <w:spacing w:after="0" w:line="240" w:lineRule="auto"/>
        <w:jc w:val="both"/>
        <w:rPr>
          <w:rFonts w:ascii="Times New Roman" w:hAnsi="Times New Roman"/>
          <w:bCs/>
          <w:sz w:val="24"/>
          <w:szCs w:val="24"/>
        </w:rPr>
      </w:pPr>
      <w:r w:rsidRPr="00AC20A5">
        <w:rPr>
          <w:rFonts w:ascii="Times New Roman" w:hAnsi="Times New Roman"/>
          <w:b/>
          <w:sz w:val="24"/>
          <w:szCs w:val="24"/>
        </w:rPr>
        <w:t>STABILIRE</w:t>
      </w:r>
      <w:r>
        <w:rPr>
          <w:rFonts w:ascii="Times New Roman" w:hAnsi="Times New Roman"/>
          <w:bCs/>
          <w:sz w:val="24"/>
          <w:szCs w:val="24"/>
        </w:rPr>
        <w:t xml:space="preserve"> inoltre </w:t>
      </w:r>
    </w:p>
    <w:p w:rsidR="009949A8" w:rsidRDefault="009949A8" w:rsidP="009949A8">
      <w:pPr>
        <w:widowControl w:val="0"/>
        <w:spacing w:after="0" w:line="240" w:lineRule="auto"/>
        <w:jc w:val="both"/>
        <w:rPr>
          <w:rFonts w:ascii="Times New Roman" w:hAnsi="Times New Roman"/>
          <w:color w:val="000000"/>
          <w:sz w:val="24"/>
          <w:szCs w:val="24"/>
        </w:rPr>
      </w:pPr>
      <w:r>
        <w:rPr>
          <w:rFonts w:ascii="Times New Roman" w:hAnsi="Times New Roman"/>
          <w:bCs/>
          <w:sz w:val="24"/>
          <w:szCs w:val="24"/>
        </w:rPr>
        <w:t>c</w:t>
      </w:r>
      <w:r>
        <w:rPr>
          <w:rFonts w:ascii="Times New Roman" w:hAnsi="Times New Roman"/>
          <w:color w:val="000000"/>
          <w:sz w:val="24"/>
          <w:szCs w:val="24"/>
        </w:rPr>
        <w:t>he l’applicazione delle nuove tabelle di equiparazione per il passaggio dal CCRL al CCNL ai fini della riclassificazione del personale con ogni conseguente effetto economico tiene conto delle precedenti funzioni e mansioni nella vigenza del CCNL a cui i lavoratori vengono riassegnati, secondo la declaratoria vigente al momento dell’approvazione delle predette tabelle di passaggio dal CCNL al CCRL EELL;</w:t>
      </w:r>
    </w:p>
    <w:p w:rsidR="007055BA" w:rsidRDefault="007055BA" w:rsidP="009949A8">
      <w:pPr>
        <w:widowControl w:val="0"/>
        <w:spacing w:after="0" w:line="240" w:lineRule="auto"/>
        <w:jc w:val="both"/>
        <w:rPr>
          <w:rFonts w:ascii="Times New Roman" w:hAnsi="Times New Roman"/>
          <w:color w:val="000000"/>
          <w:sz w:val="24"/>
          <w:szCs w:val="24"/>
        </w:rPr>
      </w:pPr>
    </w:p>
    <w:p w:rsidR="009949A8" w:rsidRDefault="009949A8" w:rsidP="007055BA">
      <w:pPr>
        <w:spacing w:line="240" w:lineRule="auto"/>
        <w:jc w:val="both"/>
        <w:rPr>
          <w:rFonts w:ascii="Times New Roman" w:hAnsi="Times New Roman"/>
          <w:color w:val="000000"/>
          <w:sz w:val="24"/>
          <w:szCs w:val="24"/>
        </w:rPr>
      </w:pPr>
      <w:r>
        <w:rPr>
          <w:rFonts w:ascii="Times New Roman" w:hAnsi="Times New Roman"/>
          <w:color w:val="000000"/>
          <w:sz w:val="24"/>
          <w:szCs w:val="24"/>
        </w:rPr>
        <w:t>che ai fini della osservanza della prescrizione regionale  che esprime la &lt;&lt;</w:t>
      </w:r>
      <w:r w:rsidRPr="000A13F6">
        <w:t xml:space="preserve"> </w:t>
      </w:r>
      <w:r w:rsidRPr="000A13F6">
        <w:rPr>
          <w:rFonts w:ascii="Times New Roman" w:hAnsi="Times New Roman"/>
          <w:i/>
          <w:iCs/>
          <w:color w:val="000000"/>
          <w:sz w:val="24"/>
          <w:szCs w:val="24"/>
        </w:rPr>
        <w:t>condizione che l’applicazione del nuovo statuto non comporti nuovi o maggiori oneri a carico del bilancio della Regione Siciliana</w:t>
      </w:r>
      <w:r>
        <w:rPr>
          <w:rFonts w:ascii="Times New Roman" w:hAnsi="Times New Roman"/>
          <w:color w:val="000000"/>
          <w:sz w:val="24"/>
          <w:szCs w:val="24"/>
        </w:rPr>
        <w:t>&gt;&gt; (ultimo inciso della citata deliberazione DGR 297 del 16 luglio 2021),  l’applicazione delle superiori tabelle di equiparazione ai sensi e per gli effetti di cui agli artt. 16 e 23 dello Statuto non comportano nuovi o maggiori oneri a carico del bilancio della Regione Sicilia in quanto il costo del personale continua ad essere interamente a carico del Consorzio;</w:t>
      </w:r>
    </w:p>
    <w:p w:rsidR="009949A8" w:rsidRPr="007055BA" w:rsidRDefault="007055BA" w:rsidP="007055BA">
      <w:pPr>
        <w:spacing w:line="240" w:lineRule="auto"/>
        <w:jc w:val="both"/>
        <w:rPr>
          <w:rFonts w:ascii="Times New Roman" w:hAnsi="Times New Roman"/>
          <w:color w:val="000000"/>
          <w:spacing w:val="-4"/>
          <w:sz w:val="24"/>
          <w:szCs w:val="24"/>
        </w:rPr>
      </w:pPr>
      <w:r>
        <w:rPr>
          <w:rFonts w:ascii="Times New Roman" w:hAnsi="Times New Roman"/>
          <w:color w:val="000000"/>
          <w:spacing w:val="-4"/>
          <w:sz w:val="24"/>
          <w:szCs w:val="24"/>
        </w:rPr>
        <w:t xml:space="preserve">che </w:t>
      </w:r>
      <w:r w:rsidR="009949A8" w:rsidRPr="007055BA">
        <w:rPr>
          <w:rFonts w:ascii="Times New Roman" w:hAnsi="Times New Roman"/>
          <w:color w:val="000000"/>
          <w:spacing w:val="-4"/>
          <w:sz w:val="24"/>
          <w:szCs w:val="24"/>
        </w:rPr>
        <w:t>per quanto riguarda i dipendenti di neo assunzione (circa n. 26 unità), correttamente inquadrati nei rispettivi profili contrattuali D1 e C1 del CCRL EE.LL ex l. r. n. 10/2000, si è stimato il rein</w:t>
      </w:r>
      <w:r>
        <w:rPr>
          <w:rFonts w:ascii="Times New Roman" w:hAnsi="Times New Roman"/>
          <w:color w:val="000000"/>
          <w:spacing w:val="-4"/>
          <w:sz w:val="24"/>
          <w:szCs w:val="24"/>
        </w:rPr>
        <w:t>-</w:t>
      </w:r>
      <w:r w:rsidR="009949A8" w:rsidRPr="007055BA">
        <w:rPr>
          <w:rFonts w:ascii="Times New Roman" w:hAnsi="Times New Roman"/>
          <w:color w:val="000000"/>
          <w:spacing w:val="-4"/>
          <w:sz w:val="24"/>
          <w:szCs w:val="24"/>
        </w:rPr>
        <w:t>quadramento nel CCNL di comparto nei rispettivi e corrispondenti profili di primo ingresso A1 e B1;</w:t>
      </w:r>
    </w:p>
    <w:p w:rsidR="009949A8" w:rsidRPr="007055BA" w:rsidRDefault="009949A8" w:rsidP="007055BA">
      <w:pPr>
        <w:spacing w:line="240" w:lineRule="auto"/>
        <w:jc w:val="both"/>
        <w:rPr>
          <w:rFonts w:ascii="Times New Roman" w:hAnsi="Times New Roman"/>
          <w:color w:val="000000"/>
          <w:spacing w:val="-4"/>
          <w:sz w:val="24"/>
          <w:szCs w:val="24"/>
        </w:rPr>
      </w:pPr>
      <w:r w:rsidRPr="007055BA">
        <w:rPr>
          <w:rFonts w:ascii="Times New Roman" w:hAnsi="Times New Roman"/>
          <w:color w:val="000000"/>
          <w:spacing w:val="-4"/>
          <w:sz w:val="24"/>
          <w:szCs w:val="24"/>
        </w:rPr>
        <w:t>che per quanto riguarda gli ex dipendenti in comando provenienti dalla Città Metropolitana di Messina ex Provincia essi sono correttamente inquadrati - ope judicis ed ope legis - nell’ordinamento  e nei ruoli del CAS secondo la categoria regionale CCRL EELL e nel corrispondente livello di ingresso del CCNL, per complessive n. 10 unità di cui: n. 4 unità da “D” CCRL EELL  in “A1” CCNL, n. 1 unità “D” CCRL EELL in “A” CCNL, n. 2 unità “C” CCRLEE unità in “B” CCNL e n. 3 unità “B” CCRL EELL in “C” CCNL) secondo il prospetto descrittivo riportato in premessa:</w:t>
      </w:r>
    </w:p>
    <w:p w:rsidR="009949A8" w:rsidRDefault="009949A8" w:rsidP="007055BA">
      <w:pPr>
        <w:spacing w:line="240" w:lineRule="auto"/>
        <w:jc w:val="both"/>
        <w:rPr>
          <w:rFonts w:ascii="Times New Roman" w:hAnsi="Times New Roman"/>
          <w:color w:val="000000"/>
          <w:sz w:val="24"/>
          <w:szCs w:val="24"/>
        </w:rPr>
      </w:pPr>
      <w:r>
        <w:rPr>
          <w:rFonts w:ascii="Times New Roman" w:hAnsi="Times New Roman"/>
          <w:color w:val="000000"/>
          <w:sz w:val="24"/>
          <w:szCs w:val="24"/>
        </w:rPr>
        <w:t>che ai sensi dell’</w:t>
      </w:r>
      <w:r w:rsidRPr="000A3A97">
        <w:rPr>
          <w:rFonts w:ascii="Times New Roman" w:hAnsi="Times New Roman"/>
          <w:color w:val="000000"/>
          <w:sz w:val="24"/>
          <w:szCs w:val="24"/>
        </w:rPr>
        <w:t xml:space="preserve">art. 23 c. 2 del nuovo statuto consortile la disciplina del nuovo trattamento giuridico ed economico del personale, in ossequio al dettato dell’art. 6 c. 3 L.R. 44/1994, sarà efficace </w:t>
      </w:r>
      <w:r>
        <w:rPr>
          <w:rFonts w:ascii="Times New Roman" w:hAnsi="Times New Roman"/>
          <w:color w:val="000000"/>
          <w:sz w:val="24"/>
          <w:szCs w:val="24"/>
        </w:rPr>
        <w:t xml:space="preserve">dalla  </w:t>
      </w:r>
      <w:r w:rsidRPr="000A3A97">
        <w:rPr>
          <w:rFonts w:ascii="Times New Roman" w:hAnsi="Times New Roman"/>
          <w:color w:val="000000"/>
          <w:sz w:val="24"/>
          <w:szCs w:val="24"/>
        </w:rPr>
        <w:t>delibera di Giunta Regionale</w:t>
      </w:r>
      <w:r>
        <w:rPr>
          <w:rFonts w:ascii="Times New Roman" w:hAnsi="Times New Roman"/>
          <w:color w:val="000000"/>
          <w:sz w:val="24"/>
          <w:szCs w:val="24"/>
        </w:rPr>
        <w:t xml:space="preserve"> di approvazione;</w:t>
      </w:r>
    </w:p>
    <w:p w:rsidR="009949A8" w:rsidRDefault="009949A8" w:rsidP="009949A8">
      <w:pPr>
        <w:widowControl w:val="0"/>
        <w:spacing w:after="0" w:line="240" w:lineRule="auto"/>
        <w:jc w:val="both"/>
        <w:rPr>
          <w:rFonts w:ascii="Times New Roman" w:hAnsi="Times New Roman"/>
          <w:bCs/>
          <w:sz w:val="24"/>
          <w:szCs w:val="24"/>
        </w:rPr>
      </w:pPr>
      <w:r w:rsidRPr="00403F48">
        <w:rPr>
          <w:rFonts w:ascii="Times New Roman" w:hAnsi="Times New Roman"/>
          <w:b/>
          <w:sz w:val="24"/>
          <w:szCs w:val="24"/>
        </w:rPr>
        <w:t>APPROVARE</w:t>
      </w:r>
      <w:r w:rsidRPr="00403F48">
        <w:rPr>
          <w:rFonts w:ascii="Times New Roman" w:hAnsi="Times New Roman"/>
          <w:bCs/>
          <w:sz w:val="24"/>
          <w:szCs w:val="24"/>
        </w:rPr>
        <w:t xml:space="preserve"> ai sensi dell’art. 23 comma 2 del Nuovo Statuto </w:t>
      </w:r>
      <w:r>
        <w:rPr>
          <w:rFonts w:ascii="Times New Roman" w:hAnsi="Times New Roman"/>
          <w:bCs/>
          <w:sz w:val="24"/>
          <w:szCs w:val="24"/>
        </w:rPr>
        <w:t xml:space="preserve">ogni conseguente </w:t>
      </w:r>
      <w:r w:rsidRPr="00403F48">
        <w:rPr>
          <w:rFonts w:ascii="Times New Roman" w:hAnsi="Times New Roman"/>
          <w:bCs/>
          <w:sz w:val="24"/>
          <w:szCs w:val="24"/>
        </w:rPr>
        <w:t>modific</w:t>
      </w:r>
      <w:r>
        <w:rPr>
          <w:rFonts w:ascii="Times New Roman" w:hAnsi="Times New Roman"/>
          <w:bCs/>
          <w:sz w:val="24"/>
          <w:szCs w:val="24"/>
        </w:rPr>
        <w:t>a</w:t>
      </w:r>
      <w:r w:rsidRPr="00403F48">
        <w:rPr>
          <w:rFonts w:ascii="Times New Roman" w:hAnsi="Times New Roman"/>
          <w:bCs/>
          <w:sz w:val="24"/>
          <w:szCs w:val="24"/>
        </w:rPr>
        <w:t xml:space="preserve"> allo stato giuridico ed economico del personale del Consorzio</w:t>
      </w:r>
      <w:r>
        <w:rPr>
          <w:rFonts w:ascii="Times New Roman" w:hAnsi="Times New Roman"/>
          <w:bCs/>
          <w:sz w:val="24"/>
          <w:szCs w:val="24"/>
        </w:rPr>
        <w:t>&gt;&gt;</w:t>
      </w:r>
    </w:p>
    <w:p w:rsidR="00FB7F57" w:rsidRDefault="00FB7F57" w:rsidP="00FB7F57">
      <w:pPr>
        <w:widowControl w:val="0"/>
        <w:tabs>
          <w:tab w:val="left" w:pos="540"/>
        </w:tabs>
        <w:spacing w:after="0" w:line="240" w:lineRule="auto"/>
        <w:ind w:right="-1"/>
        <w:jc w:val="both"/>
        <w:rPr>
          <w:rFonts w:ascii="Times New Roman" w:hAnsi="Times New Roman"/>
          <w:bCs/>
          <w:sz w:val="24"/>
          <w:szCs w:val="24"/>
        </w:rPr>
      </w:pPr>
    </w:p>
    <w:p w:rsidR="00FB7F57" w:rsidRPr="00FB7F57" w:rsidRDefault="00FB7F57" w:rsidP="00FB7F57">
      <w:pPr>
        <w:widowControl w:val="0"/>
        <w:tabs>
          <w:tab w:val="left" w:pos="540"/>
        </w:tabs>
        <w:spacing w:after="0" w:line="240" w:lineRule="auto"/>
        <w:ind w:right="-1"/>
        <w:jc w:val="both"/>
        <w:rPr>
          <w:rFonts w:ascii="Times New Roman" w:hAnsi="Times New Roman"/>
          <w:bCs/>
          <w:sz w:val="24"/>
          <w:szCs w:val="24"/>
        </w:rPr>
      </w:pPr>
      <w:r w:rsidRPr="00FB7F57">
        <w:rPr>
          <w:rFonts w:ascii="Times New Roman" w:hAnsi="Times New Roman"/>
          <w:b/>
          <w:sz w:val="24"/>
          <w:szCs w:val="24"/>
        </w:rPr>
        <w:t>RITENUTO</w:t>
      </w:r>
      <w:r w:rsidRPr="00FB7F57">
        <w:rPr>
          <w:rFonts w:ascii="Times New Roman" w:hAnsi="Times New Roman"/>
          <w:bCs/>
          <w:sz w:val="24"/>
          <w:szCs w:val="24"/>
        </w:rPr>
        <w:t xml:space="preserve"> di dover</w:t>
      </w:r>
      <w:r>
        <w:rPr>
          <w:rFonts w:ascii="Times New Roman" w:hAnsi="Times New Roman"/>
          <w:bCs/>
          <w:sz w:val="24"/>
          <w:szCs w:val="24"/>
        </w:rPr>
        <w:t xml:space="preserve"> dare ulteriore seguito all’iter amministrativo predetto sulla base delle indicazioni del Dipartimento regionale </w:t>
      </w:r>
      <w:r w:rsidR="00932D4E">
        <w:rPr>
          <w:rFonts w:ascii="Times New Roman" w:hAnsi="Times New Roman"/>
          <w:bCs/>
          <w:sz w:val="24"/>
          <w:szCs w:val="24"/>
        </w:rPr>
        <w:t xml:space="preserve">e secondo principi di trasparenza, partecipazione e collaborazione, </w:t>
      </w:r>
      <w:r w:rsidR="009949A8">
        <w:rPr>
          <w:rFonts w:ascii="Times New Roman" w:hAnsi="Times New Roman"/>
          <w:bCs/>
          <w:sz w:val="24"/>
          <w:szCs w:val="24"/>
        </w:rPr>
        <w:t xml:space="preserve">nel prendere atto di quanto deliberato </w:t>
      </w:r>
      <w:r>
        <w:rPr>
          <w:rFonts w:ascii="Times New Roman" w:hAnsi="Times New Roman"/>
          <w:bCs/>
          <w:sz w:val="24"/>
          <w:szCs w:val="24"/>
        </w:rPr>
        <w:t xml:space="preserve">dal Consiglio Direttivo </w:t>
      </w:r>
      <w:r w:rsidR="009949A8">
        <w:rPr>
          <w:rFonts w:ascii="Times New Roman" w:hAnsi="Times New Roman"/>
          <w:bCs/>
          <w:sz w:val="24"/>
          <w:szCs w:val="24"/>
        </w:rPr>
        <w:t xml:space="preserve">di apprezzarne la decisione </w:t>
      </w:r>
      <w:r>
        <w:rPr>
          <w:rFonts w:ascii="Times New Roman" w:hAnsi="Times New Roman"/>
          <w:bCs/>
          <w:sz w:val="24"/>
          <w:szCs w:val="24"/>
        </w:rPr>
        <w:t xml:space="preserve">per ogni </w:t>
      </w:r>
      <w:r w:rsidR="00932D4E">
        <w:rPr>
          <w:rFonts w:ascii="Times New Roman" w:hAnsi="Times New Roman"/>
          <w:bCs/>
          <w:sz w:val="24"/>
          <w:szCs w:val="24"/>
        </w:rPr>
        <w:t xml:space="preserve">ulteriore seguito amministrativo e </w:t>
      </w:r>
      <w:r>
        <w:rPr>
          <w:rFonts w:ascii="Times New Roman" w:hAnsi="Times New Roman"/>
          <w:bCs/>
          <w:sz w:val="24"/>
          <w:szCs w:val="24"/>
        </w:rPr>
        <w:t>conseguente adempimento</w:t>
      </w:r>
      <w:r w:rsidR="00932D4E">
        <w:rPr>
          <w:rFonts w:ascii="Times New Roman" w:hAnsi="Times New Roman"/>
          <w:bCs/>
          <w:sz w:val="24"/>
          <w:szCs w:val="24"/>
        </w:rPr>
        <w:t xml:space="preserve"> ai fini del perfezionamento del suddetto iter</w:t>
      </w:r>
      <w:r>
        <w:rPr>
          <w:rFonts w:ascii="Times New Roman" w:hAnsi="Times New Roman"/>
          <w:bCs/>
          <w:sz w:val="24"/>
          <w:szCs w:val="24"/>
        </w:rPr>
        <w:t>;</w:t>
      </w:r>
    </w:p>
    <w:p w:rsidR="00FB7F57" w:rsidRPr="00FB7F57" w:rsidRDefault="00FB7F57" w:rsidP="00FB7F57">
      <w:pPr>
        <w:widowControl w:val="0"/>
        <w:tabs>
          <w:tab w:val="left" w:pos="540"/>
        </w:tabs>
        <w:spacing w:after="0" w:line="240" w:lineRule="auto"/>
        <w:ind w:right="-1"/>
        <w:jc w:val="both"/>
        <w:rPr>
          <w:rFonts w:ascii="Times New Roman" w:hAnsi="Times New Roman"/>
          <w:bCs/>
          <w:sz w:val="24"/>
          <w:szCs w:val="24"/>
        </w:rPr>
      </w:pPr>
    </w:p>
    <w:p w:rsidR="00FB7F57" w:rsidRPr="00FB7F57" w:rsidRDefault="00FB7F57" w:rsidP="00FB7F57">
      <w:pPr>
        <w:widowControl w:val="0"/>
        <w:tabs>
          <w:tab w:val="left" w:pos="540"/>
        </w:tabs>
        <w:spacing w:after="0" w:line="240" w:lineRule="auto"/>
        <w:ind w:right="-1"/>
        <w:jc w:val="both"/>
        <w:rPr>
          <w:rFonts w:ascii="Times New Roman" w:hAnsi="Times New Roman"/>
          <w:bCs/>
          <w:sz w:val="24"/>
          <w:szCs w:val="24"/>
        </w:rPr>
      </w:pPr>
      <w:r w:rsidRPr="00FB7F57">
        <w:rPr>
          <w:rFonts w:ascii="Times New Roman" w:hAnsi="Times New Roman"/>
          <w:bCs/>
          <w:sz w:val="24"/>
          <w:szCs w:val="24"/>
        </w:rPr>
        <w:t>Tanto premesso e ritenuto e</w:t>
      </w:r>
    </w:p>
    <w:p w:rsidR="00FB7F57" w:rsidRPr="00FB7F57" w:rsidRDefault="00FB7F57" w:rsidP="00FB7F57">
      <w:pPr>
        <w:widowControl w:val="0"/>
        <w:tabs>
          <w:tab w:val="left" w:pos="540"/>
        </w:tabs>
        <w:spacing w:after="0" w:line="240" w:lineRule="auto"/>
        <w:ind w:right="-1"/>
        <w:jc w:val="both"/>
        <w:rPr>
          <w:rFonts w:ascii="Times New Roman" w:hAnsi="Times New Roman"/>
          <w:bCs/>
          <w:sz w:val="24"/>
          <w:szCs w:val="24"/>
        </w:rPr>
      </w:pPr>
    </w:p>
    <w:p w:rsidR="00FB7F57" w:rsidRPr="00FB7F57" w:rsidRDefault="00FB7F57" w:rsidP="00FB7F57">
      <w:pPr>
        <w:widowControl w:val="0"/>
        <w:tabs>
          <w:tab w:val="left" w:pos="540"/>
        </w:tabs>
        <w:spacing w:after="0" w:line="240" w:lineRule="auto"/>
        <w:ind w:right="-1"/>
        <w:jc w:val="both"/>
        <w:rPr>
          <w:rFonts w:ascii="Times New Roman" w:hAnsi="Times New Roman"/>
          <w:bCs/>
          <w:sz w:val="24"/>
          <w:szCs w:val="24"/>
        </w:rPr>
      </w:pPr>
      <w:r w:rsidRPr="007055BA">
        <w:rPr>
          <w:rFonts w:ascii="Times New Roman" w:hAnsi="Times New Roman"/>
          <w:b/>
          <w:bCs/>
          <w:sz w:val="24"/>
          <w:szCs w:val="24"/>
        </w:rPr>
        <w:t>VISTI</w:t>
      </w:r>
      <w:r w:rsidRPr="00FB7F57">
        <w:rPr>
          <w:rFonts w:ascii="Times New Roman" w:hAnsi="Times New Roman"/>
          <w:bCs/>
          <w:sz w:val="24"/>
          <w:szCs w:val="24"/>
        </w:rPr>
        <w:t xml:space="preserve"> i pareri – come di seguito espressi – in ordine all’adozione del presente provvedimento:</w:t>
      </w:r>
    </w:p>
    <w:p w:rsidR="00FB7F57" w:rsidRDefault="00FB7F57" w:rsidP="007E22FA">
      <w:pPr>
        <w:widowControl w:val="0"/>
        <w:tabs>
          <w:tab w:val="left" w:pos="540"/>
        </w:tabs>
        <w:spacing w:after="0" w:line="240" w:lineRule="auto"/>
        <w:ind w:right="-1"/>
        <w:jc w:val="both"/>
        <w:rPr>
          <w:rFonts w:ascii="Times New Roman" w:hAnsi="Times New Roman"/>
          <w:bCs/>
          <w:sz w:val="24"/>
          <w:szCs w:val="24"/>
        </w:rPr>
      </w:pPr>
    </w:p>
    <w:p w:rsidR="003A0523" w:rsidRDefault="00FB7F57" w:rsidP="003A0523">
      <w:pPr>
        <w:widowControl w:val="0"/>
        <w:tabs>
          <w:tab w:val="left" w:pos="540"/>
        </w:tabs>
        <w:spacing w:after="0" w:line="240" w:lineRule="auto"/>
        <w:ind w:right="-1"/>
        <w:jc w:val="both"/>
        <w:rPr>
          <w:rFonts w:ascii="Times New Roman" w:hAnsi="Times New Roman"/>
          <w:b/>
          <w:sz w:val="24"/>
          <w:szCs w:val="24"/>
        </w:rPr>
      </w:pPr>
      <w:r>
        <w:rPr>
          <w:rFonts w:ascii="Times New Roman" w:hAnsi="Times New Roman"/>
          <w:b/>
          <w:sz w:val="24"/>
          <w:szCs w:val="24"/>
        </w:rPr>
        <w:t>______________________________________________________________________________</w:t>
      </w:r>
    </w:p>
    <w:p w:rsidR="003A0523" w:rsidRDefault="003A0523" w:rsidP="003A0523">
      <w:pPr>
        <w:widowControl w:val="0"/>
        <w:tabs>
          <w:tab w:val="left" w:pos="540"/>
        </w:tabs>
        <w:spacing w:after="0" w:line="240" w:lineRule="auto"/>
        <w:ind w:right="-1"/>
        <w:jc w:val="both"/>
        <w:rPr>
          <w:rFonts w:ascii="Times New Roman" w:hAnsi="Times New Roman"/>
          <w:b/>
          <w:sz w:val="24"/>
          <w:szCs w:val="24"/>
        </w:rPr>
      </w:pPr>
    </w:p>
    <w:p w:rsidR="00FB7F57" w:rsidRPr="003026CA" w:rsidRDefault="00FB7F57" w:rsidP="00FB7F57">
      <w:pPr>
        <w:autoSpaceDE w:val="0"/>
        <w:autoSpaceDN w:val="0"/>
        <w:adjustRightInd w:val="0"/>
        <w:spacing w:after="0" w:line="240" w:lineRule="auto"/>
        <w:jc w:val="center"/>
        <w:rPr>
          <w:rFonts w:cstheme="minorHAnsi"/>
          <w:spacing w:val="-4"/>
          <w:sz w:val="24"/>
          <w:szCs w:val="24"/>
        </w:rPr>
      </w:pPr>
      <w:r w:rsidRPr="003026CA">
        <w:rPr>
          <w:rFonts w:cstheme="minorHAnsi"/>
          <w:b/>
          <w:spacing w:val="-4"/>
          <w:sz w:val="24"/>
          <w:szCs w:val="24"/>
        </w:rPr>
        <w:t>Il Responsabile del Servizio Finanziario e di Ragioneria</w:t>
      </w:r>
    </w:p>
    <w:p w:rsidR="00FB7F57" w:rsidRPr="003026CA" w:rsidRDefault="00FB7F57" w:rsidP="00FB7F57">
      <w:pPr>
        <w:autoSpaceDE w:val="0"/>
        <w:autoSpaceDN w:val="0"/>
        <w:adjustRightInd w:val="0"/>
        <w:spacing w:after="0" w:line="240" w:lineRule="auto"/>
        <w:jc w:val="both"/>
        <w:rPr>
          <w:rFonts w:cstheme="minorHAnsi"/>
          <w:spacing w:val="-4"/>
          <w:sz w:val="24"/>
          <w:szCs w:val="24"/>
        </w:rPr>
      </w:pPr>
      <w:r w:rsidRPr="003026CA">
        <w:rPr>
          <w:rFonts w:cstheme="minorHAnsi"/>
          <w:spacing w:val="-4"/>
          <w:sz w:val="24"/>
          <w:szCs w:val="24"/>
        </w:rPr>
        <w:t>in ordine alla proposta di deliberazione relativa a “</w:t>
      </w:r>
      <w:r w:rsidRPr="00FB7F57">
        <w:rPr>
          <w:rFonts w:cstheme="minorHAnsi"/>
          <w:i/>
          <w:spacing w:val="-4"/>
          <w:sz w:val="24"/>
          <w:szCs w:val="24"/>
        </w:rPr>
        <w:t xml:space="preserve">presa d'atto ed approvazione della proposta del Consiglio </w:t>
      </w:r>
      <w:r w:rsidR="007055BA">
        <w:rPr>
          <w:rFonts w:cstheme="minorHAnsi"/>
          <w:i/>
          <w:spacing w:val="-4"/>
          <w:sz w:val="24"/>
          <w:szCs w:val="24"/>
        </w:rPr>
        <w:t xml:space="preserve">Direttivo </w:t>
      </w:r>
      <w:r w:rsidRPr="00FB7F57">
        <w:rPr>
          <w:rFonts w:cstheme="minorHAnsi"/>
          <w:i/>
          <w:spacing w:val="-4"/>
          <w:sz w:val="24"/>
          <w:szCs w:val="24"/>
        </w:rPr>
        <w:t>30 settembre 2021 n.</w:t>
      </w:r>
      <w:r w:rsidR="007055BA">
        <w:rPr>
          <w:rFonts w:cstheme="minorHAnsi"/>
          <w:i/>
          <w:spacing w:val="-4"/>
          <w:sz w:val="24"/>
          <w:szCs w:val="24"/>
        </w:rPr>
        <w:t xml:space="preserve"> 36/CD</w:t>
      </w:r>
      <w:r w:rsidRPr="00FB7F57">
        <w:rPr>
          <w:rFonts w:cstheme="minorHAnsi"/>
          <w:i/>
          <w:spacing w:val="-4"/>
          <w:sz w:val="24"/>
          <w:szCs w:val="24"/>
        </w:rPr>
        <w:t xml:space="preserve"> inerente le tabelle di equiparazione ex art. 23 comma 2 del nuovo Statuto</w:t>
      </w:r>
      <w:r w:rsidRPr="003026CA">
        <w:rPr>
          <w:rFonts w:cstheme="minorHAnsi"/>
          <w:spacing w:val="-4"/>
          <w:sz w:val="24"/>
          <w:szCs w:val="24"/>
        </w:rPr>
        <w:t>”, esprime parere FAVOREVOLE.</w:t>
      </w:r>
    </w:p>
    <w:p w:rsidR="00FB7F57" w:rsidRPr="003026CA" w:rsidRDefault="00FB7F57" w:rsidP="00FB7F57">
      <w:pPr>
        <w:autoSpaceDE w:val="0"/>
        <w:autoSpaceDN w:val="0"/>
        <w:adjustRightInd w:val="0"/>
        <w:spacing w:after="0" w:line="240" w:lineRule="auto"/>
        <w:jc w:val="both"/>
        <w:rPr>
          <w:rFonts w:cstheme="minorHAnsi"/>
          <w:spacing w:val="-4"/>
          <w:sz w:val="24"/>
          <w:szCs w:val="24"/>
        </w:rPr>
      </w:pPr>
    </w:p>
    <w:p w:rsidR="00FB7F57" w:rsidRPr="003026CA" w:rsidRDefault="00FB7F57" w:rsidP="00FB7F57">
      <w:pPr>
        <w:autoSpaceDE w:val="0"/>
        <w:autoSpaceDN w:val="0"/>
        <w:adjustRightInd w:val="0"/>
        <w:spacing w:after="0" w:line="240" w:lineRule="auto"/>
        <w:jc w:val="both"/>
        <w:rPr>
          <w:rFonts w:cstheme="minorHAnsi"/>
          <w:spacing w:val="-4"/>
          <w:sz w:val="24"/>
          <w:szCs w:val="24"/>
        </w:rPr>
      </w:pP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t>Il Responsabile Servizio Finanziario e di Ragioneria</w:t>
      </w:r>
    </w:p>
    <w:p w:rsidR="00FB7F57" w:rsidRPr="003026CA" w:rsidRDefault="00FB7F57" w:rsidP="00FB7F57">
      <w:pPr>
        <w:autoSpaceDE w:val="0"/>
        <w:autoSpaceDN w:val="0"/>
        <w:adjustRightInd w:val="0"/>
        <w:spacing w:after="0" w:line="240" w:lineRule="auto"/>
        <w:jc w:val="both"/>
        <w:rPr>
          <w:rFonts w:cstheme="minorHAnsi"/>
          <w:spacing w:val="-4"/>
          <w:sz w:val="24"/>
          <w:szCs w:val="24"/>
        </w:rPr>
      </w:pP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t xml:space="preserve">   (Dott.ssa Caterina Lombardo)</w:t>
      </w:r>
    </w:p>
    <w:p w:rsidR="00FB7F57" w:rsidRPr="003026CA" w:rsidRDefault="00FB7F57" w:rsidP="00FB7F57">
      <w:pPr>
        <w:widowControl w:val="0"/>
        <w:pBdr>
          <w:bottom w:val="single" w:sz="12" w:space="1" w:color="auto"/>
        </w:pBdr>
        <w:autoSpaceDE w:val="0"/>
        <w:autoSpaceDN w:val="0"/>
        <w:adjustRightInd w:val="0"/>
        <w:spacing w:after="0" w:line="240" w:lineRule="auto"/>
        <w:jc w:val="both"/>
        <w:rPr>
          <w:rFonts w:cstheme="minorHAnsi"/>
          <w:spacing w:val="-4"/>
          <w:sz w:val="24"/>
          <w:szCs w:val="24"/>
        </w:rPr>
      </w:pPr>
    </w:p>
    <w:p w:rsidR="003A0523" w:rsidRPr="004D68BD" w:rsidRDefault="003A0523" w:rsidP="007E22FA">
      <w:pPr>
        <w:widowControl w:val="0"/>
        <w:tabs>
          <w:tab w:val="left" w:pos="540"/>
        </w:tabs>
        <w:spacing w:after="0" w:line="240" w:lineRule="auto"/>
        <w:ind w:right="-1"/>
        <w:jc w:val="both"/>
        <w:rPr>
          <w:rFonts w:ascii="Times New Roman" w:hAnsi="Times New Roman"/>
          <w:bCs/>
          <w:sz w:val="24"/>
          <w:szCs w:val="24"/>
        </w:rPr>
      </w:pPr>
    </w:p>
    <w:p w:rsidR="00FB7F57" w:rsidRPr="003026CA" w:rsidRDefault="00FB7F57" w:rsidP="00FB7F57">
      <w:pPr>
        <w:autoSpaceDE w:val="0"/>
        <w:autoSpaceDN w:val="0"/>
        <w:adjustRightInd w:val="0"/>
        <w:spacing w:after="0" w:line="240" w:lineRule="auto"/>
        <w:jc w:val="center"/>
        <w:rPr>
          <w:rFonts w:cstheme="minorHAnsi"/>
          <w:spacing w:val="-4"/>
          <w:sz w:val="24"/>
          <w:szCs w:val="24"/>
        </w:rPr>
      </w:pPr>
      <w:r w:rsidRPr="003026CA">
        <w:rPr>
          <w:rFonts w:cstheme="minorHAnsi"/>
          <w:b/>
          <w:spacing w:val="-4"/>
          <w:sz w:val="24"/>
          <w:szCs w:val="24"/>
        </w:rPr>
        <w:t>Il Dirigente Generale</w:t>
      </w:r>
    </w:p>
    <w:p w:rsidR="00FB7F57" w:rsidRPr="003026CA" w:rsidRDefault="00FB7F57" w:rsidP="00FB7F57">
      <w:pPr>
        <w:autoSpaceDE w:val="0"/>
        <w:autoSpaceDN w:val="0"/>
        <w:adjustRightInd w:val="0"/>
        <w:spacing w:after="0" w:line="240" w:lineRule="auto"/>
        <w:jc w:val="both"/>
        <w:rPr>
          <w:rFonts w:cstheme="minorHAnsi"/>
          <w:spacing w:val="-4"/>
          <w:sz w:val="24"/>
          <w:szCs w:val="24"/>
        </w:rPr>
      </w:pPr>
      <w:r w:rsidRPr="003026CA">
        <w:rPr>
          <w:rFonts w:cstheme="minorHAnsi"/>
          <w:spacing w:val="-4"/>
          <w:sz w:val="24"/>
          <w:szCs w:val="24"/>
        </w:rPr>
        <w:t>in ordine alla proposta di deliberazione relativa a “</w:t>
      </w:r>
      <w:r w:rsidRPr="00FB7F57">
        <w:rPr>
          <w:rFonts w:cstheme="minorHAnsi"/>
          <w:i/>
          <w:spacing w:val="-4"/>
          <w:sz w:val="24"/>
          <w:szCs w:val="24"/>
        </w:rPr>
        <w:t>presa d'atto ed approvazione della pro</w:t>
      </w:r>
      <w:r w:rsidR="007055BA">
        <w:rPr>
          <w:rFonts w:cstheme="minorHAnsi"/>
          <w:i/>
          <w:spacing w:val="-4"/>
          <w:sz w:val="24"/>
          <w:szCs w:val="24"/>
        </w:rPr>
        <w:t xml:space="preserve">posta del Consiglio Direttivo </w:t>
      </w:r>
      <w:r w:rsidRPr="00FB7F57">
        <w:rPr>
          <w:rFonts w:cstheme="minorHAnsi"/>
          <w:i/>
          <w:spacing w:val="-4"/>
          <w:sz w:val="24"/>
          <w:szCs w:val="24"/>
        </w:rPr>
        <w:t xml:space="preserve">30 settembre 2021 </w:t>
      </w:r>
      <w:r w:rsidR="007055BA" w:rsidRPr="00FB7F57">
        <w:rPr>
          <w:rFonts w:cstheme="minorHAnsi"/>
          <w:i/>
          <w:spacing w:val="-4"/>
          <w:sz w:val="24"/>
          <w:szCs w:val="24"/>
        </w:rPr>
        <w:t>n.</w:t>
      </w:r>
      <w:r w:rsidR="007055BA">
        <w:rPr>
          <w:rFonts w:cstheme="minorHAnsi"/>
          <w:i/>
          <w:spacing w:val="-4"/>
          <w:sz w:val="24"/>
          <w:szCs w:val="24"/>
        </w:rPr>
        <w:t xml:space="preserve"> 36/CD</w:t>
      </w:r>
      <w:r w:rsidR="007055BA" w:rsidRPr="00FB7F57">
        <w:rPr>
          <w:rFonts w:cstheme="minorHAnsi"/>
          <w:i/>
          <w:spacing w:val="-4"/>
          <w:sz w:val="24"/>
          <w:szCs w:val="24"/>
        </w:rPr>
        <w:t xml:space="preserve"> </w:t>
      </w:r>
      <w:r w:rsidRPr="00FB7F57">
        <w:rPr>
          <w:rFonts w:cstheme="minorHAnsi"/>
          <w:i/>
          <w:spacing w:val="-4"/>
          <w:sz w:val="24"/>
          <w:szCs w:val="24"/>
        </w:rPr>
        <w:t>inerente le tabelle di equiparazione ex art. 23 comma 2 del nuovo Statuto</w:t>
      </w:r>
      <w:r w:rsidRPr="003026CA">
        <w:rPr>
          <w:rFonts w:cstheme="minorHAnsi"/>
          <w:spacing w:val="-4"/>
          <w:sz w:val="24"/>
          <w:szCs w:val="24"/>
        </w:rPr>
        <w:t>”, esprime parere FAVOREVOLE</w:t>
      </w:r>
    </w:p>
    <w:p w:rsidR="00FB7F57" w:rsidRPr="003026CA" w:rsidRDefault="00FB7F57" w:rsidP="00FB7F57">
      <w:pPr>
        <w:autoSpaceDE w:val="0"/>
        <w:autoSpaceDN w:val="0"/>
        <w:adjustRightInd w:val="0"/>
        <w:spacing w:after="0" w:line="240" w:lineRule="auto"/>
        <w:jc w:val="both"/>
        <w:rPr>
          <w:rFonts w:cstheme="minorHAnsi"/>
          <w:spacing w:val="-4"/>
          <w:sz w:val="24"/>
          <w:szCs w:val="24"/>
        </w:rPr>
      </w:pPr>
    </w:p>
    <w:p w:rsidR="00FB7F57" w:rsidRPr="003026CA" w:rsidRDefault="00FB7F57" w:rsidP="00FB7F57">
      <w:pPr>
        <w:autoSpaceDE w:val="0"/>
        <w:autoSpaceDN w:val="0"/>
        <w:adjustRightInd w:val="0"/>
        <w:spacing w:after="0" w:line="240" w:lineRule="auto"/>
        <w:jc w:val="both"/>
        <w:rPr>
          <w:rFonts w:cstheme="minorHAnsi"/>
          <w:spacing w:val="-4"/>
          <w:sz w:val="24"/>
          <w:szCs w:val="24"/>
        </w:rPr>
      </w:pP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t xml:space="preserve">     Il Direttore Generale</w:t>
      </w:r>
    </w:p>
    <w:p w:rsidR="00FB7F57" w:rsidRPr="003026CA" w:rsidRDefault="00FB7F57" w:rsidP="00FB7F57">
      <w:pPr>
        <w:autoSpaceDE w:val="0"/>
        <w:autoSpaceDN w:val="0"/>
        <w:adjustRightInd w:val="0"/>
        <w:spacing w:after="0" w:line="240" w:lineRule="auto"/>
        <w:jc w:val="both"/>
        <w:rPr>
          <w:rFonts w:cstheme="minorHAnsi"/>
          <w:spacing w:val="-4"/>
          <w:sz w:val="24"/>
          <w:szCs w:val="24"/>
        </w:rPr>
      </w:pP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r>
      <w:r w:rsidRPr="003026CA">
        <w:rPr>
          <w:rFonts w:cstheme="minorHAnsi"/>
          <w:spacing w:val="-4"/>
          <w:sz w:val="24"/>
          <w:szCs w:val="24"/>
        </w:rPr>
        <w:tab/>
        <w:t xml:space="preserve">   (Ing. Salvatore Minaldi)</w:t>
      </w:r>
    </w:p>
    <w:p w:rsidR="00A0545C" w:rsidRDefault="00A0545C" w:rsidP="007E22FA">
      <w:pPr>
        <w:widowControl w:val="0"/>
        <w:tabs>
          <w:tab w:val="left" w:pos="540"/>
        </w:tabs>
        <w:spacing w:after="0" w:line="240" w:lineRule="auto"/>
        <w:ind w:right="-1"/>
        <w:jc w:val="both"/>
        <w:rPr>
          <w:rFonts w:ascii="Times New Roman" w:hAnsi="Times New Roman"/>
          <w:sz w:val="24"/>
          <w:szCs w:val="24"/>
        </w:rPr>
      </w:pPr>
    </w:p>
    <w:p w:rsidR="00835E9C" w:rsidRPr="003D0954" w:rsidRDefault="00835E9C" w:rsidP="007E22FA">
      <w:pPr>
        <w:widowControl w:val="0"/>
        <w:pBdr>
          <w:bottom w:val="single" w:sz="12" w:space="1" w:color="auto"/>
        </w:pBdr>
        <w:spacing w:after="0" w:line="240" w:lineRule="auto"/>
        <w:jc w:val="both"/>
        <w:rPr>
          <w:rFonts w:ascii="Times New Roman" w:hAnsi="Times New Roman"/>
          <w:b/>
          <w:sz w:val="24"/>
          <w:szCs w:val="24"/>
        </w:rPr>
      </w:pPr>
    </w:p>
    <w:p w:rsidR="007055BA" w:rsidRDefault="007055BA" w:rsidP="00E112A2">
      <w:pPr>
        <w:widowControl w:val="0"/>
        <w:autoSpaceDE w:val="0"/>
        <w:autoSpaceDN w:val="0"/>
        <w:adjustRightInd w:val="0"/>
        <w:spacing w:after="0" w:line="240" w:lineRule="auto"/>
        <w:jc w:val="both"/>
        <w:rPr>
          <w:rFonts w:ascii="Times New Roman" w:hAnsi="Times New Roman"/>
          <w:sz w:val="24"/>
          <w:szCs w:val="24"/>
        </w:rPr>
      </w:pPr>
    </w:p>
    <w:p w:rsidR="00E112A2" w:rsidRPr="003D0954" w:rsidRDefault="00E112A2" w:rsidP="00E112A2">
      <w:pPr>
        <w:widowControl w:val="0"/>
        <w:autoSpaceDE w:val="0"/>
        <w:autoSpaceDN w:val="0"/>
        <w:adjustRightInd w:val="0"/>
        <w:spacing w:after="0" w:line="240" w:lineRule="auto"/>
        <w:jc w:val="both"/>
        <w:rPr>
          <w:rFonts w:ascii="Times New Roman" w:hAnsi="Times New Roman"/>
          <w:bCs/>
          <w:sz w:val="24"/>
          <w:szCs w:val="24"/>
        </w:rPr>
      </w:pPr>
      <w:r w:rsidRPr="003D0954">
        <w:rPr>
          <w:rFonts w:ascii="Times New Roman" w:hAnsi="Times New Roman"/>
          <w:b/>
          <w:sz w:val="24"/>
          <w:szCs w:val="24"/>
        </w:rPr>
        <w:t>VISTO</w:t>
      </w:r>
      <w:r w:rsidRPr="003D0954">
        <w:rPr>
          <w:rFonts w:ascii="Times New Roman" w:hAnsi="Times New Roman"/>
          <w:bCs/>
          <w:sz w:val="24"/>
          <w:szCs w:val="24"/>
        </w:rPr>
        <w:t xml:space="preserve"> il vigente Statuto Sociale del Consorzio per le Autostrade Siciliane.</w:t>
      </w:r>
    </w:p>
    <w:p w:rsidR="00E112A2" w:rsidRPr="003D0954" w:rsidRDefault="00E112A2" w:rsidP="00E112A2">
      <w:pPr>
        <w:widowControl w:val="0"/>
        <w:autoSpaceDE w:val="0"/>
        <w:autoSpaceDN w:val="0"/>
        <w:adjustRightInd w:val="0"/>
        <w:spacing w:after="0" w:line="240" w:lineRule="auto"/>
        <w:jc w:val="both"/>
        <w:rPr>
          <w:rFonts w:ascii="Times New Roman" w:hAnsi="Times New Roman"/>
          <w:bCs/>
          <w:sz w:val="24"/>
          <w:szCs w:val="24"/>
        </w:rPr>
      </w:pPr>
    </w:p>
    <w:p w:rsidR="00E112A2" w:rsidRPr="003D0954" w:rsidRDefault="00E112A2" w:rsidP="00E112A2">
      <w:pPr>
        <w:widowControl w:val="0"/>
        <w:autoSpaceDE w:val="0"/>
        <w:autoSpaceDN w:val="0"/>
        <w:adjustRightInd w:val="0"/>
        <w:spacing w:after="0" w:line="240" w:lineRule="auto"/>
        <w:jc w:val="both"/>
        <w:rPr>
          <w:rFonts w:ascii="Times New Roman" w:hAnsi="Times New Roman"/>
          <w:bCs/>
          <w:sz w:val="24"/>
          <w:szCs w:val="24"/>
        </w:rPr>
      </w:pPr>
      <w:r w:rsidRPr="003D0954">
        <w:rPr>
          <w:rFonts w:ascii="Times New Roman" w:hAnsi="Times New Roman"/>
          <w:b/>
          <w:sz w:val="24"/>
          <w:szCs w:val="24"/>
        </w:rPr>
        <w:t>PRESO ATTO</w:t>
      </w:r>
      <w:r w:rsidRPr="003D0954">
        <w:rPr>
          <w:rFonts w:ascii="Times New Roman" w:hAnsi="Times New Roman"/>
          <w:bCs/>
          <w:sz w:val="24"/>
          <w:szCs w:val="24"/>
        </w:rPr>
        <w:t xml:space="preserve"> che alla seduta odierna è presente la maggioranza delle quote patrimoniali dell’Ente consortile secondo il vigente Statuto sociale.</w:t>
      </w:r>
    </w:p>
    <w:p w:rsidR="00E112A2" w:rsidRPr="003D0954" w:rsidRDefault="00E112A2" w:rsidP="00E112A2">
      <w:pPr>
        <w:widowControl w:val="0"/>
        <w:autoSpaceDE w:val="0"/>
        <w:autoSpaceDN w:val="0"/>
        <w:adjustRightInd w:val="0"/>
        <w:spacing w:after="0" w:line="240" w:lineRule="auto"/>
        <w:jc w:val="both"/>
        <w:rPr>
          <w:rFonts w:ascii="Times New Roman" w:hAnsi="Times New Roman"/>
          <w:bCs/>
          <w:sz w:val="24"/>
          <w:szCs w:val="24"/>
        </w:rPr>
      </w:pPr>
    </w:p>
    <w:p w:rsidR="00E112A2" w:rsidRPr="003D0954" w:rsidRDefault="00E112A2" w:rsidP="00E112A2">
      <w:pPr>
        <w:widowControl w:val="0"/>
        <w:autoSpaceDE w:val="0"/>
        <w:autoSpaceDN w:val="0"/>
        <w:adjustRightInd w:val="0"/>
        <w:spacing w:after="0" w:line="240" w:lineRule="auto"/>
        <w:jc w:val="both"/>
        <w:rPr>
          <w:rFonts w:ascii="Times New Roman" w:hAnsi="Times New Roman"/>
          <w:bCs/>
          <w:sz w:val="24"/>
          <w:szCs w:val="24"/>
        </w:rPr>
      </w:pPr>
      <w:r w:rsidRPr="003D0954">
        <w:rPr>
          <w:rFonts w:ascii="Times New Roman" w:hAnsi="Times New Roman"/>
          <w:b/>
          <w:sz w:val="24"/>
          <w:szCs w:val="24"/>
        </w:rPr>
        <w:t>DATO ATTO</w:t>
      </w:r>
      <w:r w:rsidRPr="003D0954">
        <w:rPr>
          <w:rFonts w:ascii="Times New Roman" w:hAnsi="Times New Roman"/>
          <w:bCs/>
          <w:sz w:val="24"/>
          <w:szCs w:val="24"/>
        </w:rPr>
        <w:t xml:space="preserve"> che il presente atto viene approvato dalla maggioranza richiesta dall’art. 8 dello Statuto sociale oggi vigente, come di seguito: UNANIMITA’ dei presenti.</w:t>
      </w:r>
    </w:p>
    <w:p w:rsidR="00E112A2" w:rsidRPr="003D0954" w:rsidRDefault="00E112A2" w:rsidP="00E112A2">
      <w:pPr>
        <w:widowControl w:val="0"/>
        <w:autoSpaceDE w:val="0"/>
        <w:autoSpaceDN w:val="0"/>
        <w:adjustRightInd w:val="0"/>
        <w:spacing w:after="0" w:line="240" w:lineRule="auto"/>
        <w:jc w:val="both"/>
        <w:rPr>
          <w:rFonts w:ascii="Times New Roman" w:hAnsi="Times New Roman"/>
          <w:bCs/>
          <w:sz w:val="24"/>
          <w:szCs w:val="24"/>
        </w:rPr>
      </w:pPr>
    </w:p>
    <w:p w:rsidR="00E112A2" w:rsidRPr="007055BA" w:rsidRDefault="00E112A2" w:rsidP="007055BA">
      <w:pPr>
        <w:widowControl w:val="0"/>
        <w:autoSpaceDE w:val="0"/>
        <w:autoSpaceDN w:val="0"/>
        <w:adjustRightInd w:val="0"/>
        <w:spacing w:after="0" w:line="240" w:lineRule="auto"/>
        <w:jc w:val="center"/>
        <w:rPr>
          <w:rFonts w:ascii="Times New Roman" w:hAnsi="Times New Roman"/>
          <w:b/>
          <w:bCs/>
          <w:sz w:val="24"/>
          <w:szCs w:val="24"/>
        </w:rPr>
      </w:pPr>
      <w:r w:rsidRPr="007055BA">
        <w:rPr>
          <w:rFonts w:ascii="Times New Roman" w:hAnsi="Times New Roman"/>
          <w:b/>
          <w:bCs/>
          <w:sz w:val="24"/>
          <w:szCs w:val="24"/>
        </w:rPr>
        <w:t>L’Assemblea dei Soci del Consorzio per le Autostrade Siciliane</w:t>
      </w:r>
    </w:p>
    <w:p w:rsidR="00E112A2" w:rsidRPr="00E112A2" w:rsidRDefault="00E112A2" w:rsidP="00E112A2">
      <w:pPr>
        <w:widowControl w:val="0"/>
        <w:autoSpaceDE w:val="0"/>
        <w:autoSpaceDN w:val="0"/>
        <w:adjustRightInd w:val="0"/>
        <w:spacing w:after="0" w:line="240" w:lineRule="auto"/>
        <w:jc w:val="both"/>
        <w:rPr>
          <w:rFonts w:ascii="Times New Roman" w:hAnsi="Times New Roman"/>
          <w:b/>
          <w:sz w:val="24"/>
          <w:szCs w:val="24"/>
        </w:rPr>
      </w:pPr>
    </w:p>
    <w:p w:rsidR="00E112A2" w:rsidRPr="00E112A2" w:rsidRDefault="00E112A2" w:rsidP="00E112A2">
      <w:pPr>
        <w:widowControl w:val="0"/>
        <w:autoSpaceDE w:val="0"/>
        <w:autoSpaceDN w:val="0"/>
        <w:adjustRightInd w:val="0"/>
        <w:spacing w:after="0" w:line="240" w:lineRule="auto"/>
        <w:jc w:val="center"/>
        <w:rPr>
          <w:rFonts w:ascii="Times New Roman" w:hAnsi="Times New Roman"/>
          <w:b/>
          <w:sz w:val="24"/>
          <w:szCs w:val="24"/>
        </w:rPr>
      </w:pPr>
      <w:r w:rsidRPr="00E112A2">
        <w:rPr>
          <w:rFonts w:ascii="Times New Roman" w:hAnsi="Times New Roman"/>
          <w:b/>
          <w:sz w:val="24"/>
          <w:szCs w:val="24"/>
        </w:rPr>
        <w:t>D  E  L  I  B  E  R  A</w:t>
      </w:r>
    </w:p>
    <w:p w:rsidR="00E112A2" w:rsidRPr="00E112A2" w:rsidRDefault="00E112A2" w:rsidP="00E112A2">
      <w:pPr>
        <w:widowControl w:val="0"/>
        <w:autoSpaceDE w:val="0"/>
        <w:autoSpaceDN w:val="0"/>
        <w:adjustRightInd w:val="0"/>
        <w:spacing w:after="0" w:line="240" w:lineRule="auto"/>
        <w:jc w:val="both"/>
        <w:rPr>
          <w:rFonts w:ascii="Times New Roman" w:hAnsi="Times New Roman"/>
          <w:b/>
          <w:sz w:val="24"/>
          <w:szCs w:val="24"/>
        </w:rPr>
      </w:pPr>
    </w:p>
    <w:p w:rsidR="009949A8" w:rsidRDefault="009949A8" w:rsidP="009949A8">
      <w:pPr>
        <w:widowControl w:val="0"/>
        <w:tabs>
          <w:tab w:val="left" w:pos="540"/>
        </w:tabs>
        <w:spacing w:after="0" w:line="240" w:lineRule="auto"/>
        <w:ind w:right="-1"/>
        <w:jc w:val="both"/>
        <w:rPr>
          <w:rFonts w:ascii="Times New Roman" w:hAnsi="Times New Roman"/>
          <w:bCs/>
          <w:sz w:val="24"/>
          <w:szCs w:val="24"/>
        </w:rPr>
      </w:pPr>
      <w:r w:rsidRPr="009949A8">
        <w:rPr>
          <w:rFonts w:ascii="Times New Roman" w:hAnsi="Times New Roman"/>
          <w:b/>
          <w:sz w:val="24"/>
          <w:szCs w:val="24"/>
        </w:rPr>
        <w:t>APPREZZARE</w:t>
      </w:r>
      <w:r>
        <w:rPr>
          <w:rFonts w:ascii="Times New Roman" w:hAnsi="Times New Roman"/>
          <w:bCs/>
          <w:sz w:val="24"/>
          <w:szCs w:val="24"/>
        </w:rPr>
        <w:t xml:space="preserve"> la deliberazione del Consiglio Direttivo 30 settembre 2021 inerente l’approvazione delle tabelle di equiparazione da applicarsi al personale non dirigenziale tra il CCRL ed il CCNL di comparto ai sensi del combinato disposto degli artt. 16 e 23, comma 2, del vigente Nuovo Statuto;</w:t>
      </w:r>
    </w:p>
    <w:p w:rsidR="009949A8" w:rsidRDefault="009949A8" w:rsidP="009949A8">
      <w:pPr>
        <w:widowControl w:val="0"/>
        <w:spacing w:after="0" w:line="240" w:lineRule="auto"/>
        <w:jc w:val="both"/>
        <w:rPr>
          <w:rFonts w:ascii="Times New Roman" w:hAnsi="Times New Roman"/>
          <w:bCs/>
          <w:sz w:val="24"/>
          <w:szCs w:val="24"/>
        </w:rPr>
      </w:pPr>
    </w:p>
    <w:p w:rsidR="009949A8" w:rsidRDefault="009949A8" w:rsidP="009949A8">
      <w:pPr>
        <w:widowControl w:val="0"/>
        <w:spacing w:after="0" w:line="240" w:lineRule="auto"/>
        <w:jc w:val="both"/>
        <w:rPr>
          <w:rFonts w:ascii="Times New Roman" w:eastAsiaTheme="minorHAnsi" w:hAnsi="Times New Roman"/>
          <w:spacing w:val="-2"/>
          <w:sz w:val="24"/>
          <w:szCs w:val="24"/>
        </w:rPr>
      </w:pPr>
      <w:r w:rsidRPr="00763251">
        <w:rPr>
          <w:rFonts w:ascii="Times New Roman" w:hAnsi="Times New Roman"/>
          <w:b/>
          <w:sz w:val="24"/>
          <w:szCs w:val="24"/>
        </w:rPr>
        <w:t>RILEVARE E DARE ATTO</w:t>
      </w:r>
      <w:r>
        <w:rPr>
          <w:rFonts w:ascii="Times New Roman" w:hAnsi="Times New Roman"/>
          <w:bCs/>
          <w:sz w:val="24"/>
          <w:szCs w:val="24"/>
        </w:rPr>
        <w:t xml:space="preserve"> che con </w:t>
      </w:r>
      <w:r>
        <w:rPr>
          <w:rFonts w:ascii="Times New Roman" w:eastAsiaTheme="minorHAnsi" w:hAnsi="Times New Roman"/>
          <w:spacing w:val="-2"/>
          <w:sz w:val="24"/>
          <w:szCs w:val="24"/>
        </w:rPr>
        <w:t xml:space="preserve">deliberazione della Giunta Regionale </w:t>
      </w:r>
      <w:r w:rsidRPr="00386239">
        <w:rPr>
          <w:rFonts w:ascii="Times New Roman" w:eastAsiaTheme="minorHAnsi" w:hAnsi="Times New Roman"/>
          <w:spacing w:val="-2"/>
          <w:sz w:val="24"/>
          <w:szCs w:val="24"/>
        </w:rPr>
        <w:t xml:space="preserve">18 febbraio 2015 n. 26 </w:t>
      </w:r>
      <w:r>
        <w:rPr>
          <w:rFonts w:ascii="Times New Roman" w:eastAsiaTheme="minorHAnsi" w:hAnsi="Times New Roman"/>
          <w:spacing w:val="-2"/>
          <w:sz w:val="24"/>
          <w:szCs w:val="24"/>
        </w:rPr>
        <w:lastRenderedPageBreak/>
        <w:t xml:space="preserve">è stata già </w:t>
      </w:r>
      <w:r w:rsidRPr="00386239">
        <w:rPr>
          <w:rFonts w:ascii="Times New Roman" w:eastAsiaTheme="minorHAnsi" w:hAnsi="Times New Roman"/>
          <w:spacing w:val="-2"/>
          <w:sz w:val="24"/>
          <w:szCs w:val="24"/>
        </w:rPr>
        <w:t>approva</w:t>
      </w:r>
      <w:r>
        <w:rPr>
          <w:rFonts w:ascii="Times New Roman" w:eastAsiaTheme="minorHAnsi" w:hAnsi="Times New Roman"/>
          <w:spacing w:val="-2"/>
          <w:sz w:val="24"/>
          <w:szCs w:val="24"/>
        </w:rPr>
        <w:t xml:space="preserve">ta  la deliberazione della </w:t>
      </w:r>
      <w:r w:rsidRPr="00386239">
        <w:rPr>
          <w:rFonts w:ascii="Times New Roman" w:eastAsiaTheme="minorHAnsi" w:hAnsi="Times New Roman"/>
          <w:spacing w:val="-2"/>
          <w:sz w:val="24"/>
          <w:szCs w:val="24"/>
        </w:rPr>
        <w:t>assemblea dei Soci del Consorzio per le Autostrade Siciliane, la n. 6/AS del 21 novembre 2014 avente ad oggetto “Adozione tabelle di riclassificazione”</w:t>
      </w:r>
      <w:r>
        <w:rPr>
          <w:rFonts w:ascii="Times New Roman" w:eastAsiaTheme="minorHAnsi" w:hAnsi="Times New Roman"/>
          <w:spacing w:val="-2"/>
          <w:sz w:val="24"/>
          <w:szCs w:val="24"/>
        </w:rPr>
        <w:t xml:space="preserve"> riportante il seguente schema:</w:t>
      </w:r>
    </w:p>
    <w:p w:rsidR="009949A8" w:rsidRDefault="009949A8" w:rsidP="009949A8">
      <w:pPr>
        <w:widowControl w:val="0"/>
        <w:spacing w:after="0" w:line="240" w:lineRule="auto"/>
        <w:jc w:val="both"/>
        <w:rPr>
          <w:rFonts w:ascii="Times New Roman" w:hAnsi="Times New Roman"/>
          <w:bCs/>
          <w:sz w:val="24"/>
          <w:szCs w:val="24"/>
        </w:rPr>
      </w:pPr>
    </w:p>
    <w:tbl>
      <w:tblPr>
        <w:tblW w:w="0" w:type="auto"/>
        <w:tblLayout w:type="fixed"/>
        <w:tblCellMar>
          <w:left w:w="0" w:type="dxa"/>
          <w:right w:w="0" w:type="dxa"/>
        </w:tblCellMar>
        <w:tblLook w:val="0000"/>
      </w:tblPr>
      <w:tblGrid>
        <w:gridCol w:w="2414"/>
        <w:gridCol w:w="2405"/>
        <w:gridCol w:w="2410"/>
        <w:gridCol w:w="2414"/>
      </w:tblGrid>
      <w:tr w:rsidR="009949A8" w:rsidTr="00AC20A5">
        <w:trPr>
          <w:trHeight w:val="235"/>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40"/>
              <w:shd w:val="clear" w:color="auto" w:fill="auto"/>
              <w:spacing w:line="240" w:lineRule="auto"/>
              <w:ind w:left="660"/>
            </w:pPr>
            <w:r>
              <w:t>MANSIONE</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40"/>
              <w:shd w:val="clear" w:color="auto" w:fill="auto"/>
              <w:spacing w:line="240" w:lineRule="auto"/>
              <w:ind w:left="820"/>
            </w:pPr>
            <w:r>
              <w:t>C.C.N.L.</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40"/>
              <w:shd w:val="clear" w:color="auto" w:fill="auto"/>
              <w:spacing w:line="240" w:lineRule="auto"/>
              <w:ind w:left="840"/>
            </w:pPr>
            <w:r>
              <w:t>C.C.R.L.</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40"/>
              <w:shd w:val="clear" w:color="auto" w:fill="auto"/>
              <w:spacing w:line="240" w:lineRule="auto"/>
              <w:ind w:left="640"/>
            </w:pPr>
            <w:r>
              <w:t>QUALIFICA</w:t>
            </w:r>
          </w:p>
        </w:tc>
      </w:tr>
      <w:tr w:rsidR="009949A8"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CAPO UFFICIO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A</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FUNZIONARIO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CAPO UFFICIO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A</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FUNZIONARIO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A1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FUNZIONARIO DIRETTIVO</w:t>
            </w:r>
          </w:p>
        </w:tc>
      </w:tr>
      <w:tr w:rsidR="009949A8"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A1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D</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FUNZIONARIO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 AMM.VO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B</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B</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DIRETTIVO</w:t>
            </w:r>
          </w:p>
        </w:tc>
      </w:tr>
      <w:tr w:rsidR="009949A8"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OPERATORE AMMINISTRATIVO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B1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OPERATORE TECNICO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B1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C</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ISTRUTTORE DIRETTIVO</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AGENTE TECNICO ESATTORE</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C</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w:t>
            </w:r>
          </w:p>
        </w:tc>
      </w:tr>
      <w:tr w:rsidR="009949A8" w:rsidTr="00AC20A5">
        <w:trPr>
          <w:trHeight w:val="226"/>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ADDETTO AMMINISTRATIVO</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C</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AMMINISTRATIVO LIVELLO C1</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C1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w:t>
            </w:r>
          </w:p>
        </w:tc>
      </w:tr>
      <w:tr w:rsidR="009949A8" w:rsidTr="00AC20A5">
        <w:trPr>
          <w:trHeight w:val="230"/>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OPERAI AUTISTI</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C1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B</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COLLABORATORE</w:t>
            </w:r>
          </w:p>
        </w:tc>
      </w:tr>
      <w:tr w:rsidR="009949A8" w:rsidTr="00AC20A5">
        <w:trPr>
          <w:trHeight w:val="235"/>
        </w:trPr>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OPERAIO DI LIVELLO D</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20"/>
              <w:jc w:val="left"/>
            </w:pPr>
            <w:r>
              <w:t>D1</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1"/>
              <w:shd w:val="clear" w:color="auto" w:fill="auto"/>
              <w:spacing w:after="0" w:line="240" w:lineRule="auto"/>
              <w:ind w:left="1160"/>
              <w:jc w:val="left"/>
            </w:pPr>
            <w:r>
              <w:t>A</w:t>
            </w:r>
          </w:p>
        </w:tc>
        <w:tc>
          <w:tcPr>
            <w:tcW w:w="2414" w:type="dxa"/>
            <w:tcBorders>
              <w:top w:val="single" w:sz="4" w:space="0" w:color="auto"/>
              <w:left w:val="single" w:sz="4" w:space="0" w:color="auto"/>
              <w:bottom w:val="single" w:sz="4" w:space="0" w:color="auto"/>
              <w:right w:val="single" w:sz="4" w:space="0" w:color="auto"/>
            </w:tcBorders>
            <w:shd w:val="clear" w:color="auto" w:fill="FFFFFF"/>
          </w:tcPr>
          <w:p w:rsidR="009949A8" w:rsidRDefault="009949A8" w:rsidP="00AC20A5">
            <w:pPr>
              <w:pStyle w:val="Corpodeltesto30"/>
              <w:shd w:val="clear" w:color="auto" w:fill="auto"/>
              <w:spacing w:line="240" w:lineRule="auto"/>
              <w:ind w:left="120"/>
            </w:pPr>
            <w:r>
              <w:t>OPERATORE</w:t>
            </w:r>
          </w:p>
        </w:tc>
      </w:tr>
    </w:tbl>
    <w:p w:rsidR="009949A8" w:rsidRDefault="009949A8" w:rsidP="009949A8">
      <w:pPr>
        <w:widowControl w:val="0"/>
        <w:spacing w:after="0" w:line="240" w:lineRule="auto"/>
        <w:jc w:val="both"/>
        <w:rPr>
          <w:rFonts w:ascii="Times New Roman" w:hAnsi="Times New Roman"/>
          <w:bCs/>
          <w:sz w:val="24"/>
          <w:szCs w:val="24"/>
        </w:rPr>
      </w:pPr>
    </w:p>
    <w:p w:rsidR="009949A8" w:rsidRPr="007055BA" w:rsidRDefault="009949A8" w:rsidP="009949A8">
      <w:pPr>
        <w:widowControl w:val="0"/>
        <w:spacing w:after="0" w:line="240" w:lineRule="auto"/>
        <w:jc w:val="both"/>
        <w:rPr>
          <w:rFonts w:ascii="Times New Roman" w:hAnsi="Times New Roman"/>
          <w:bCs/>
          <w:spacing w:val="-4"/>
          <w:sz w:val="24"/>
          <w:szCs w:val="24"/>
        </w:rPr>
      </w:pPr>
      <w:r w:rsidRPr="007055BA">
        <w:rPr>
          <w:rFonts w:ascii="Times New Roman" w:hAnsi="Times New Roman"/>
          <w:b/>
          <w:spacing w:val="-4"/>
          <w:sz w:val="24"/>
          <w:szCs w:val="24"/>
        </w:rPr>
        <w:t>STABILIRE</w:t>
      </w:r>
      <w:r w:rsidRPr="007055BA">
        <w:rPr>
          <w:rFonts w:ascii="Times New Roman" w:hAnsi="Times New Roman"/>
          <w:bCs/>
          <w:spacing w:val="-4"/>
          <w:sz w:val="24"/>
          <w:szCs w:val="24"/>
        </w:rPr>
        <w:t xml:space="preserve"> che a seguito della riforma giuridica del Consorzio in Ente pubblico economico ai sensi e per gli effetti della L.R. n. 4/2021 ed ai fini della disciplina del nuovo inquadramento giuridico ed economico del personale di cui al combinato disposto dell’art. 16 con l’art. 23 del Nuovo Statuto Consortile, le tabelle di equiparazione tra il CCRL e lo specifico CCNL di comparto da applicare al medesimo personale sono quelle indicate al seguente prospetto, sempre fatti salvi diritti e prerogative della contrattazione sindacale e con l’avvertenza che la declaratoria dei profili del CCNL è esemplificativa e che, all’occorrenza, sarà ulteriormente specificata  in sede di contrattazione sindacale</w:t>
      </w:r>
      <w:r w:rsidR="007055BA">
        <w:rPr>
          <w:rFonts w:ascii="Times New Roman" w:hAnsi="Times New Roman"/>
          <w:bCs/>
          <w:spacing w:val="-4"/>
          <w:sz w:val="24"/>
          <w:szCs w:val="24"/>
        </w:rPr>
        <w:t>.</w:t>
      </w:r>
    </w:p>
    <w:p w:rsidR="009949A8" w:rsidRDefault="009949A8" w:rsidP="009949A8">
      <w:pPr>
        <w:widowControl w:val="0"/>
        <w:spacing w:after="0" w:line="240" w:lineRule="auto"/>
        <w:jc w:val="both"/>
        <w:rPr>
          <w:rFonts w:ascii="Times New Roman" w:hAnsi="Times New Roman"/>
          <w:bCs/>
          <w:sz w:val="24"/>
          <w:szCs w:val="24"/>
        </w:rPr>
      </w:pPr>
    </w:p>
    <w:tbl>
      <w:tblPr>
        <w:tblStyle w:val="Grigliatabella"/>
        <w:tblW w:w="0" w:type="auto"/>
        <w:tblInd w:w="250" w:type="dxa"/>
        <w:tblLook w:val="04A0"/>
      </w:tblPr>
      <w:tblGrid>
        <w:gridCol w:w="4738"/>
        <w:gridCol w:w="1244"/>
        <w:gridCol w:w="1022"/>
        <w:gridCol w:w="2374"/>
      </w:tblGrid>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1.responsabile di unità organizzativa;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2.capo ufficio;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ufficio e responsabili di unità organizzativa amministrazione-capo;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4.affari legali-capo;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5.tecnico e manutenzione-capo;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6.professional master</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FUNZIONARIO DIRETTIVO</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1.Coordinatore capo reparto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2.coordinatore P.M.</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reparto opere civili e stradali traffico e sicurezza - 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4.economato ed acquisti -capo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5.attività tecnica di manutenzione -capo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6.esazione pedaggi-capo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7.amministrazione personale -capo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8.contabilità-capo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9.professional</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10.analista di sistemi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11.analista di organizzazione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12.analista programmatore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convenzioni e concessioni</w:t>
            </w:r>
          </w:p>
          <w:p w:rsidR="009949A8" w:rsidRPr="00AC20A5" w:rsidRDefault="009949A8" w:rsidP="00AC20A5">
            <w:pPr>
              <w:spacing w:line="200" w:lineRule="exact"/>
              <w:contextualSpacing/>
              <w:rPr>
                <w:rFonts w:asciiTheme="minorHAnsi" w:hAnsiTheme="minorHAnsi" w:cstheme="minorHAnsi"/>
                <w:color w:val="000000"/>
                <w:sz w:val="14"/>
                <w:szCs w:val="14"/>
              </w:rPr>
            </w:pPr>
            <w:r w:rsidRPr="00AC20A5">
              <w:rPr>
                <w:rFonts w:asciiTheme="minorHAnsi" w:hAnsiTheme="minorHAnsi" w:cstheme="minorHAnsi"/>
                <w:color w:val="000000"/>
                <w:sz w:val="16"/>
                <w:szCs w:val="16"/>
                <w:shd w:val="clear" w:color="auto" w:fill="FFFFFF"/>
              </w:rPr>
              <w:t>12.progettista</w:t>
            </w: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A1</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FUNZIONARIO</w:t>
            </w:r>
            <w:r>
              <w:rPr>
                <w:rFonts w:asciiTheme="minorHAnsi" w:hAnsiTheme="minorHAnsi" w:cstheme="minorHAnsi"/>
                <w:color w:val="000000"/>
                <w:sz w:val="14"/>
                <w:szCs w:val="14"/>
              </w:rPr>
              <w:t xml:space="preserve"> DIRETTIVO</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1.gestore di tratta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2.aiuto coordinatore P.M.</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3.gestione sistemi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4.contabile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contabilità generale ed analitica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6.programmatore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7.sviluppo progettazione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8.transiti eccezionali-capo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9.tecnico impianti (IRT, TLC, IEA)</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10.tecnico controllo contabilità e progettazione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11.tecnico addetto al catasto e patrimonio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lastRenderedPageBreak/>
              <w:t>12.tecnico pavimentazione e segnaletica</w:t>
            </w:r>
          </w:p>
          <w:p w:rsidR="009949A8" w:rsidRPr="00AC20A5" w:rsidRDefault="009949A8" w:rsidP="00AC20A5">
            <w:pPr>
              <w:spacing w:line="200" w:lineRule="exact"/>
              <w:contextualSpacing/>
              <w:rPr>
                <w:rFonts w:asciiTheme="minorHAnsi" w:hAnsiTheme="minorHAnsi" w:cstheme="minorHAnsi"/>
                <w:color w:val="000000"/>
                <w:sz w:val="14"/>
                <w:szCs w:val="14"/>
              </w:rPr>
            </w:pPr>
            <w:r w:rsidRPr="00AC20A5">
              <w:rPr>
                <w:rFonts w:asciiTheme="minorHAnsi" w:hAnsiTheme="minorHAnsi" w:cstheme="minorHAnsi"/>
                <w:color w:val="000000"/>
                <w:sz w:val="16"/>
                <w:szCs w:val="16"/>
                <w:shd w:val="clear" w:color="auto" w:fill="FFFFFF"/>
              </w:rPr>
              <w:t>13.tecnico opere in verde, regolatore traffico</w:t>
            </w: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lastRenderedPageBreak/>
              <w:t>B</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ISTRUTTORE DIRETTIVO</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lastRenderedPageBreak/>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1.addetto alla contabilità</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2.addetto alle pratiche amministrative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3.capo stazione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4.capo casello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alla 6.manutenzione e controllo strumentale su impianti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7.agente per la sicurezza (per le società concessionarie dei trafori)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8.addetto al personale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9.operatore centro radio – informativo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10.commerciale – addetto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11.cassiere-conta denaro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12.addetto raccolta pedaggi e conta denaro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13.addetto preparazione dati per l'elaborazione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14.addetto amministrativo magazzino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15.capo cantoniere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16.sorvegliante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17.controllore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18.addetto transiti eccezionali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19.meccanico collaudatore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20.addetto posto manutenzione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21.assistente esazione pedaggi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22.addetto acquisti e contratti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23.addetto affari generali</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24.gestione tessere -controllo</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25.primo operatore</w:t>
            </w:r>
          </w:p>
          <w:p w:rsidR="009949A8" w:rsidRPr="00AC20A5" w:rsidRDefault="009949A8" w:rsidP="00AC20A5">
            <w:pPr>
              <w:pStyle w:val="ccnlconormal"/>
              <w:spacing w:before="0" w:beforeAutospacing="0" w:after="0" w:afterAutospacing="0"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26.assistente al traffico</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B1</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ISTRUTTORE</w:t>
            </w:r>
            <w:r>
              <w:rPr>
                <w:rFonts w:asciiTheme="minorHAnsi" w:hAnsiTheme="minorHAnsi" w:cstheme="minorHAnsi"/>
                <w:color w:val="000000"/>
                <w:sz w:val="14"/>
                <w:szCs w:val="14"/>
              </w:rPr>
              <w:t xml:space="preserve"> DIRETTIVO</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1.esattore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2.magazziniere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3.pratiche registrazioni e dattilografia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4.ausiliario della viabilità</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alla viabilità ed al traffico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6.capo squadra manutenzione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7.corriere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8.sorvegliante motociclista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 xml:space="preserve">9.addetto alla predisposizione dati tecnici e/o amministrativi </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10.addetto alla fatturazione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11.operaio autista mezzi speciali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12.capo rimessa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13.addetta al protocollo</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COLLABORATORE</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1.addetto manutenzione di pronto impiego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2.operaio-autista</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3.dattilografia – archivio – registrazioni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4.addetto controllo documenti</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5.portiere commesso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6.addetto al centralino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7.operaio elettricista</w:t>
            </w:r>
          </w:p>
          <w:p w:rsidR="009949A8" w:rsidRPr="00AC20A5" w:rsidRDefault="009949A8" w:rsidP="00AC20A5">
            <w:pPr>
              <w:spacing w:line="200" w:lineRule="exact"/>
              <w:contextualSpacing/>
              <w:rPr>
                <w:rFonts w:asciiTheme="minorHAnsi" w:hAnsiTheme="minorHAnsi" w:cstheme="minorHAnsi"/>
                <w:color w:val="000000"/>
                <w:sz w:val="18"/>
                <w:szCs w:val="18"/>
                <w:shd w:val="clear" w:color="auto" w:fill="FFFFFF"/>
              </w:rPr>
            </w:pPr>
            <w:r w:rsidRPr="00AC20A5">
              <w:rPr>
                <w:rFonts w:asciiTheme="minorHAnsi" w:hAnsiTheme="minorHAnsi" w:cstheme="minorHAnsi"/>
                <w:color w:val="000000"/>
                <w:sz w:val="16"/>
                <w:szCs w:val="16"/>
                <w:shd w:val="clear" w:color="auto" w:fill="FFFFFF"/>
              </w:rPr>
              <w:t>8.autista di sede</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C1</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B</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COLLABORATORE</w:t>
            </w:r>
          </w:p>
        </w:tc>
      </w:tr>
      <w:tr w:rsidR="009949A8" w:rsidRPr="00AC20A5" w:rsidTr="00AC20A5">
        <w:tc>
          <w:tcPr>
            <w:tcW w:w="4738"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MANSIONE C.C.N.L.</w:t>
            </w:r>
          </w:p>
        </w:tc>
        <w:tc>
          <w:tcPr>
            <w:tcW w:w="124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C.C.N.L.</w:t>
            </w:r>
          </w:p>
        </w:tc>
        <w:tc>
          <w:tcPr>
            <w:tcW w:w="1022"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C.C.R.L.</w:t>
            </w:r>
          </w:p>
        </w:tc>
        <w:tc>
          <w:tcPr>
            <w:tcW w:w="2374" w:type="dxa"/>
          </w:tcPr>
          <w:p w:rsidR="009949A8" w:rsidRPr="00AC20A5" w:rsidRDefault="009949A8" w:rsidP="00AC20A5">
            <w:pPr>
              <w:spacing w:line="200" w:lineRule="exact"/>
              <w:contextualSpacing/>
              <w:jc w:val="center"/>
              <w:rPr>
                <w:rFonts w:asciiTheme="minorHAnsi" w:hAnsiTheme="minorHAnsi" w:cstheme="minorHAnsi"/>
                <w:b/>
                <w:color w:val="000000"/>
                <w:sz w:val="18"/>
                <w:szCs w:val="18"/>
              </w:rPr>
            </w:pPr>
            <w:r w:rsidRPr="00AC20A5">
              <w:rPr>
                <w:rFonts w:asciiTheme="minorHAnsi" w:hAnsiTheme="minorHAnsi" w:cstheme="minorHAnsi"/>
                <w:b/>
                <w:color w:val="000000"/>
                <w:sz w:val="18"/>
                <w:szCs w:val="18"/>
              </w:rPr>
              <w:t>QUALIFICA C.C.R.L.</w:t>
            </w:r>
          </w:p>
        </w:tc>
      </w:tr>
      <w:tr w:rsidR="009949A8" w:rsidRPr="00AC20A5" w:rsidTr="00AC20A5">
        <w:tc>
          <w:tcPr>
            <w:tcW w:w="4738" w:type="dxa"/>
          </w:tcPr>
          <w:p w:rsidR="009949A8" w:rsidRPr="00AC20A5" w:rsidRDefault="009949A8" w:rsidP="00AC20A5">
            <w:pPr>
              <w:spacing w:line="200" w:lineRule="exact"/>
              <w:contextualSpacing/>
              <w:rPr>
                <w:rFonts w:asciiTheme="minorHAnsi" w:hAnsiTheme="minorHAnsi" w:cstheme="minorHAnsi"/>
                <w:i/>
                <w:color w:val="000000"/>
                <w:sz w:val="16"/>
                <w:szCs w:val="16"/>
                <w:shd w:val="clear" w:color="auto" w:fill="FFFFFF"/>
              </w:rPr>
            </w:pPr>
            <w:r w:rsidRPr="00AC20A5">
              <w:rPr>
                <w:rFonts w:asciiTheme="minorHAnsi" w:hAnsiTheme="minorHAnsi" w:cstheme="minorHAnsi"/>
                <w:i/>
                <w:color w:val="000000"/>
                <w:sz w:val="16"/>
                <w:szCs w:val="16"/>
                <w:shd w:val="clear" w:color="auto" w:fill="FFFFFF"/>
              </w:rPr>
              <w:t>1.operaio comune posto di manutenzione</w:t>
            </w:r>
          </w:p>
          <w:p w:rsidR="009949A8" w:rsidRPr="00AC20A5" w:rsidRDefault="009949A8" w:rsidP="00AC20A5">
            <w:pPr>
              <w:spacing w:line="200" w:lineRule="exact"/>
              <w:contextualSpacing/>
              <w:rPr>
                <w:rFonts w:asciiTheme="minorHAnsi" w:hAnsiTheme="minorHAnsi" w:cstheme="minorHAnsi"/>
                <w:i/>
                <w:color w:val="000000"/>
                <w:sz w:val="16"/>
                <w:szCs w:val="16"/>
                <w:shd w:val="clear" w:color="auto" w:fill="FFFFFF"/>
              </w:rPr>
            </w:pPr>
            <w:r w:rsidRPr="00AC20A5">
              <w:rPr>
                <w:rFonts w:asciiTheme="minorHAnsi" w:hAnsiTheme="minorHAnsi" w:cstheme="minorHAnsi"/>
                <w:i/>
                <w:color w:val="000000"/>
                <w:sz w:val="16"/>
                <w:szCs w:val="16"/>
                <w:shd w:val="clear" w:color="auto" w:fill="FFFFFF"/>
              </w:rPr>
              <w:t>2.commesso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3.operaio di sede</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4.operaio di magazzino</w:t>
            </w:r>
          </w:p>
          <w:p w:rsidR="009949A8" w:rsidRPr="00AC20A5" w:rsidRDefault="009949A8" w:rsidP="00AC20A5">
            <w:pPr>
              <w:spacing w:line="200" w:lineRule="exact"/>
              <w:contextualSpacing/>
              <w:rPr>
                <w:rFonts w:asciiTheme="minorHAnsi" w:hAnsiTheme="minorHAnsi" w:cstheme="minorHAnsi"/>
                <w:color w:val="000000"/>
                <w:sz w:val="16"/>
                <w:szCs w:val="16"/>
                <w:shd w:val="clear" w:color="auto" w:fill="FFFFFF"/>
              </w:rPr>
            </w:pPr>
            <w:r w:rsidRPr="00AC20A5">
              <w:rPr>
                <w:rFonts w:asciiTheme="minorHAnsi" w:hAnsiTheme="minorHAnsi" w:cstheme="minorHAnsi"/>
                <w:color w:val="000000"/>
                <w:sz w:val="16"/>
                <w:szCs w:val="16"/>
                <w:shd w:val="clear" w:color="auto" w:fill="FFFFFF"/>
              </w:rPr>
              <w:t>5.addetto alle pulizie</w:t>
            </w:r>
          </w:p>
          <w:p w:rsidR="009949A8" w:rsidRPr="00AC20A5" w:rsidRDefault="009949A8" w:rsidP="00AC20A5">
            <w:pPr>
              <w:spacing w:line="200" w:lineRule="exact"/>
              <w:contextualSpacing/>
              <w:rPr>
                <w:rFonts w:asciiTheme="minorHAnsi" w:hAnsiTheme="minorHAnsi" w:cstheme="minorHAnsi"/>
                <w:color w:val="000000"/>
                <w:sz w:val="14"/>
                <w:szCs w:val="14"/>
              </w:rPr>
            </w:pPr>
          </w:p>
        </w:tc>
        <w:tc>
          <w:tcPr>
            <w:tcW w:w="1244"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D</w:t>
            </w:r>
          </w:p>
        </w:tc>
        <w:tc>
          <w:tcPr>
            <w:tcW w:w="1022" w:type="dxa"/>
          </w:tcPr>
          <w:p w:rsidR="009949A8" w:rsidRPr="00AC20A5" w:rsidRDefault="009949A8" w:rsidP="00AC20A5">
            <w:pPr>
              <w:spacing w:line="200" w:lineRule="exact"/>
              <w:contextualSpacing/>
              <w:jc w:val="center"/>
              <w:rPr>
                <w:rFonts w:asciiTheme="minorHAnsi" w:hAnsiTheme="minorHAnsi" w:cstheme="minorHAnsi"/>
                <w:color w:val="000000"/>
                <w:sz w:val="18"/>
                <w:szCs w:val="18"/>
              </w:rPr>
            </w:pPr>
            <w:r w:rsidRPr="00AC20A5">
              <w:rPr>
                <w:rFonts w:asciiTheme="minorHAnsi" w:hAnsiTheme="minorHAnsi" w:cstheme="minorHAnsi"/>
                <w:color w:val="000000"/>
                <w:sz w:val="18"/>
                <w:szCs w:val="18"/>
              </w:rPr>
              <w:t>A</w:t>
            </w:r>
          </w:p>
        </w:tc>
        <w:tc>
          <w:tcPr>
            <w:tcW w:w="2374" w:type="dxa"/>
          </w:tcPr>
          <w:p w:rsidR="009949A8" w:rsidRPr="00AC20A5" w:rsidRDefault="009949A8" w:rsidP="00AC20A5">
            <w:pPr>
              <w:spacing w:line="200" w:lineRule="exact"/>
              <w:contextualSpacing/>
              <w:jc w:val="both"/>
              <w:rPr>
                <w:rFonts w:asciiTheme="minorHAnsi" w:hAnsiTheme="minorHAnsi" w:cstheme="minorHAnsi"/>
                <w:color w:val="000000"/>
                <w:sz w:val="14"/>
                <w:szCs w:val="14"/>
              </w:rPr>
            </w:pPr>
            <w:r w:rsidRPr="00AC20A5">
              <w:rPr>
                <w:rFonts w:asciiTheme="minorHAnsi" w:hAnsiTheme="minorHAnsi" w:cstheme="minorHAnsi"/>
                <w:color w:val="000000"/>
                <w:sz w:val="14"/>
                <w:szCs w:val="14"/>
              </w:rPr>
              <w:t>OPERATORE</w:t>
            </w:r>
          </w:p>
        </w:tc>
      </w:tr>
    </w:tbl>
    <w:p w:rsidR="009949A8" w:rsidRDefault="009949A8" w:rsidP="009949A8">
      <w:pPr>
        <w:widowControl w:val="0"/>
        <w:spacing w:after="0" w:line="240" w:lineRule="auto"/>
        <w:jc w:val="both"/>
        <w:rPr>
          <w:rFonts w:ascii="Times New Roman" w:hAnsi="Times New Roman"/>
          <w:bCs/>
          <w:sz w:val="24"/>
          <w:szCs w:val="24"/>
        </w:rPr>
      </w:pPr>
    </w:p>
    <w:p w:rsidR="009949A8" w:rsidRDefault="009949A8" w:rsidP="009949A8">
      <w:pPr>
        <w:widowControl w:val="0"/>
        <w:spacing w:after="0" w:line="240" w:lineRule="auto"/>
        <w:jc w:val="both"/>
        <w:rPr>
          <w:rFonts w:ascii="Times New Roman" w:hAnsi="Times New Roman"/>
          <w:bCs/>
          <w:sz w:val="24"/>
          <w:szCs w:val="24"/>
        </w:rPr>
      </w:pPr>
      <w:r w:rsidRPr="00AC20A5">
        <w:rPr>
          <w:rFonts w:ascii="Times New Roman" w:hAnsi="Times New Roman"/>
          <w:b/>
          <w:sz w:val="24"/>
          <w:szCs w:val="24"/>
        </w:rPr>
        <w:t>STABILIRE</w:t>
      </w:r>
      <w:r>
        <w:rPr>
          <w:rFonts w:ascii="Times New Roman" w:hAnsi="Times New Roman"/>
          <w:bCs/>
          <w:sz w:val="24"/>
          <w:szCs w:val="24"/>
        </w:rPr>
        <w:t xml:space="preserve"> inoltre </w:t>
      </w:r>
    </w:p>
    <w:p w:rsidR="009949A8" w:rsidRDefault="009949A8" w:rsidP="009949A8">
      <w:pPr>
        <w:widowControl w:val="0"/>
        <w:spacing w:after="0" w:line="240" w:lineRule="auto"/>
        <w:jc w:val="both"/>
        <w:rPr>
          <w:rFonts w:ascii="Times New Roman" w:hAnsi="Times New Roman"/>
          <w:color w:val="000000"/>
          <w:sz w:val="24"/>
          <w:szCs w:val="24"/>
        </w:rPr>
      </w:pPr>
      <w:r>
        <w:rPr>
          <w:rFonts w:ascii="Times New Roman" w:hAnsi="Times New Roman"/>
          <w:bCs/>
          <w:sz w:val="24"/>
          <w:szCs w:val="24"/>
        </w:rPr>
        <w:t>c</w:t>
      </w:r>
      <w:r>
        <w:rPr>
          <w:rFonts w:ascii="Times New Roman" w:hAnsi="Times New Roman"/>
          <w:color w:val="000000"/>
          <w:sz w:val="24"/>
          <w:szCs w:val="24"/>
        </w:rPr>
        <w:t>he l’applicazione delle nuove tabelle di equiparazione per il passaggio dal CCRL al CCNL ai fini della riclassificazione del personale con ogni conseguente effetto economico tiene conto delle precedenti funzioni e mansioni nella vigenza del CCNL a cui i lavoratori vengono riassegnati, secondo la declaratoria vigente al momento dell’approvazione delle predette tabelle di passaggio dal CCNL al CCRL EELL;</w:t>
      </w:r>
    </w:p>
    <w:p w:rsidR="007055BA" w:rsidRDefault="007055BA" w:rsidP="009949A8">
      <w:pPr>
        <w:widowControl w:val="0"/>
        <w:spacing w:after="0" w:line="240" w:lineRule="auto"/>
        <w:jc w:val="both"/>
        <w:rPr>
          <w:rFonts w:ascii="Times New Roman" w:hAnsi="Times New Roman"/>
          <w:color w:val="000000"/>
          <w:sz w:val="24"/>
          <w:szCs w:val="24"/>
        </w:rPr>
      </w:pPr>
    </w:p>
    <w:p w:rsidR="009949A8" w:rsidRDefault="009949A8" w:rsidP="007055BA">
      <w:pPr>
        <w:spacing w:line="240" w:lineRule="auto"/>
        <w:jc w:val="both"/>
        <w:rPr>
          <w:rFonts w:ascii="Times New Roman" w:hAnsi="Times New Roman"/>
          <w:color w:val="000000"/>
          <w:sz w:val="24"/>
          <w:szCs w:val="24"/>
        </w:rPr>
      </w:pPr>
      <w:r>
        <w:rPr>
          <w:rFonts w:ascii="Times New Roman" w:hAnsi="Times New Roman"/>
          <w:color w:val="000000"/>
          <w:sz w:val="24"/>
          <w:szCs w:val="24"/>
        </w:rPr>
        <w:t>che - ai fini della osservanza della prescrizione regionale  che esprime la &lt;&lt;</w:t>
      </w:r>
      <w:r w:rsidRPr="000A13F6">
        <w:t xml:space="preserve"> </w:t>
      </w:r>
      <w:r w:rsidRPr="000A13F6">
        <w:rPr>
          <w:rFonts w:ascii="Times New Roman" w:hAnsi="Times New Roman"/>
          <w:i/>
          <w:iCs/>
          <w:color w:val="000000"/>
          <w:sz w:val="24"/>
          <w:szCs w:val="24"/>
        </w:rPr>
        <w:t>condizione che l’applicazione del nuovo statuto non comporti nuovi o maggiori oneri a carico del bilancio della Regione Siciliana</w:t>
      </w:r>
      <w:r>
        <w:rPr>
          <w:rFonts w:ascii="Times New Roman" w:hAnsi="Times New Roman"/>
          <w:color w:val="000000"/>
          <w:sz w:val="24"/>
          <w:szCs w:val="24"/>
        </w:rPr>
        <w:t>&gt;&gt; (ultimo inciso della citata deliberazione DGR 297 del 16 luglio 2021 -,  l’applicazione delle superiori tabelle di equiparazione ai sensi e per gli effetti di cui agli artt. 16 e 23 dello Statuto non comportano nuovi o maggiori oneri a carico del bilancio della Regione Sicilia in quanto il costo del personale continua ad essere interamente a carico del Consorzio;</w:t>
      </w:r>
    </w:p>
    <w:p w:rsidR="009949A8" w:rsidRPr="007055BA" w:rsidRDefault="009949A8" w:rsidP="007055BA">
      <w:pPr>
        <w:spacing w:line="240" w:lineRule="auto"/>
        <w:jc w:val="both"/>
        <w:rPr>
          <w:rFonts w:ascii="Times New Roman" w:hAnsi="Times New Roman"/>
          <w:color w:val="000000"/>
          <w:spacing w:val="-4"/>
          <w:sz w:val="24"/>
          <w:szCs w:val="24"/>
        </w:rPr>
      </w:pPr>
      <w:r w:rsidRPr="007055BA">
        <w:rPr>
          <w:rFonts w:ascii="Times New Roman" w:hAnsi="Times New Roman"/>
          <w:color w:val="000000"/>
          <w:spacing w:val="-4"/>
          <w:sz w:val="24"/>
          <w:szCs w:val="24"/>
        </w:rPr>
        <w:t>che  per quanto riguarda i dipendenti di neo assunzione (circa n. 26 unità), correttamente inquadrati nei rispettivi profili contrattuali D1 e C1 del CCRL EE.LL ex l. r. n. 10/2000, si è stimato il rein</w:t>
      </w:r>
      <w:r w:rsidR="007055BA">
        <w:rPr>
          <w:rFonts w:ascii="Times New Roman" w:hAnsi="Times New Roman"/>
          <w:color w:val="000000"/>
          <w:spacing w:val="-4"/>
          <w:sz w:val="24"/>
          <w:szCs w:val="24"/>
        </w:rPr>
        <w:t>-</w:t>
      </w:r>
      <w:r w:rsidRPr="007055BA">
        <w:rPr>
          <w:rFonts w:ascii="Times New Roman" w:hAnsi="Times New Roman"/>
          <w:color w:val="000000"/>
          <w:spacing w:val="-4"/>
          <w:sz w:val="24"/>
          <w:szCs w:val="24"/>
        </w:rPr>
        <w:t>quadramento nel CCNL di comparto nei rispettivi e corrispondenti profili di primo ingresso A1 e B1;</w:t>
      </w:r>
    </w:p>
    <w:p w:rsidR="009949A8" w:rsidRPr="007055BA" w:rsidRDefault="009949A8" w:rsidP="007055BA">
      <w:pPr>
        <w:spacing w:line="240" w:lineRule="auto"/>
        <w:jc w:val="both"/>
        <w:rPr>
          <w:rFonts w:ascii="Times New Roman" w:hAnsi="Times New Roman"/>
          <w:color w:val="000000"/>
          <w:spacing w:val="-4"/>
          <w:sz w:val="24"/>
          <w:szCs w:val="24"/>
        </w:rPr>
      </w:pPr>
      <w:r w:rsidRPr="007055BA">
        <w:rPr>
          <w:rFonts w:ascii="Times New Roman" w:hAnsi="Times New Roman"/>
          <w:color w:val="000000"/>
          <w:spacing w:val="-4"/>
          <w:sz w:val="24"/>
          <w:szCs w:val="24"/>
        </w:rPr>
        <w:t>che per quanto riguarda gli ex dipendenti in comando provenienti dalla Città Metropolitana di Messina ex Provincia essi sono correttamente inquadrati - ope judicis ed ope legis - nell’ordinamento  e nei ruoli del CAS secondo la categoria regionale CCRL EELL e nel corrispondente livello di ingresso del CCNL, per complessive n. 10 unità di cui: n. 4 unità da “D” CCRL EELL  in “A1” CCNL, n. 1 unità “D” CCRL EELL in “A” CCNL, n. 2 unità “C” CCRLEE unità in “B” CCNL e n. 3 unità “B” CCRL EELL in “C” CCNL) secondo il prospetto descrittivo riportato in premessa:</w:t>
      </w:r>
    </w:p>
    <w:p w:rsidR="009949A8" w:rsidRDefault="009949A8" w:rsidP="007055BA">
      <w:pPr>
        <w:spacing w:line="240" w:lineRule="auto"/>
        <w:jc w:val="both"/>
        <w:rPr>
          <w:rFonts w:ascii="Times New Roman" w:hAnsi="Times New Roman"/>
          <w:color w:val="000000"/>
          <w:sz w:val="24"/>
          <w:szCs w:val="24"/>
        </w:rPr>
      </w:pPr>
      <w:r>
        <w:rPr>
          <w:rFonts w:ascii="Times New Roman" w:hAnsi="Times New Roman"/>
          <w:color w:val="000000"/>
          <w:sz w:val="24"/>
          <w:szCs w:val="24"/>
        </w:rPr>
        <w:t>che ai sensi dell’</w:t>
      </w:r>
      <w:r w:rsidRPr="000A3A97">
        <w:rPr>
          <w:rFonts w:ascii="Times New Roman" w:hAnsi="Times New Roman"/>
          <w:color w:val="000000"/>
          <w:sz w:val="24"/>
          <w:szCs w:val="24"/>
        </w:rPr>
        <w:t xml:space="preserve">art. 23 c. 2 del nuovo statuto consortile la disciplina del nuovo trattamento giuridico ed economico del personale, in ossequio al dettato dell’art. 6 c. 3 L.R. 44/1994, sarà efficace </w:t>
      </w:r>
      <w:r>
        <w:rPr>
          <w:rFonts w:ascii="Times New Roman" w:hAnsi="Times New Roman"/>
          <w:color w:val="000000"/>
          <w:sz w:val="24"/>
          <w:szCs w:val="24"/>
        </w:rPr>
        <w:t xml:space="preserve">dalla  </w:t>
      </w:r>
      <w:r w:rsidRPr="000A3A97">
        <w:rPr>
          <w:rFonts w:ascii="Times New Roman" w:hAnsi="Times New Roman"/>
          <w:color w:val="000000"/>
          <w:sz w:val="24"/>
          <w:szCs w:val="24"/>
        </w:rPr>
        <w:t>delibera di Giunta Regionale</w:t>
      </w:r>
      <w:r>
        <w:rPr>
          <w:rFonts w:ascii="Times New Roman" w:hAnsi="Times New Roman"/>
          <w:color w:val="000000"/>
          <w:sz w:val="24"/>
          <w:szCs w:val="24"/>
        </w:rPr>
        <w:t xml:space="preserve"> di approvazione;</w:t>
      </w:r>
    </w:p>
    <w:p w:rsidR="003D0954" w:rsidRDefault="009949A8" w:rsidP="007055BA">
      <w:pPr>
        <w:spacing w:after="0" w:line="240" w:lineRule="auto"/>
        <w:jc w:val="both"/>
        <w:rPr>
          <w:rFonts w:ascii="Times New Roman" w:hAnsi="Times New Roman"/>
          <w:color w:val="000000"/>
          <w:sz w:val="24"/>
          <w:szCs w:val="24"/>
        </w:rPr>
      </w:pPr>
      <w:r w:rsidRPr="00403F48">
        <w:rPr>
          <w:rFonts w:ascii="Times New Roman" w:hAnsi="Times New Roman"/>
          <w:b/>
          <w:sz w:val="24"/>
          <w:szCs w:val="24"/>
        </w:rPr>
        <w:t>APPROVARE</w:t>
      </w:r>
      <w:r w:rsidRPr="00403F48">
        <w:rPr>
          <w:rFonts w:ascii="Times New Roman" w:hAnsi="Times New Roman"/>
          <w:bCs/>
          <w:sz w:val="24"/>
          <w:szCs w:val="24"/>
        </w:rPr>
        <w:t xml:space="preserve"> ai sensi dell’art. 23 comma 2 del Nuovo Statuto </w:t>
      </w:r>
      <w:r>
        <w:rPr>
          <w:rFonts w:ascii="Times New Roman" w:hAnsi="Times New Roman"/>
          <w:bCs/>
          <w:sz w:val="24"/>
          <w:szCs w:val="24"/>
        </w:rPr>
        <w:t xml:space="preserve">ogni conseguente </w:t>
      </w:r>
      <w:r w:rsidRPr="00403F48">
        <w:rPr>
          <w:rFonts w:ascii="Times New Roman" w:hAnsi="Times New Roman"/>
          <w:bCs/>
          <w:sz w:val="24"/>
          <w:szCs w:val="24"/>
        </w:rPr>
        <w:t>modific</w:t>
      </w:r>
      <w:r>
        <w:rPr>
          <w:rFonts w:ascii="Times New Roman" w:hAnsi="Times New Roman"/>
          <w:bCs/>
          <w:sz w:val="24"/>
          <w:szCs w:val="24"/>
        </w:rPr>
        <w:t>a</w:t>
      </w:r>
      <w:r w:rsidRPr="00403F48">
        <w:rPr>
          <w:rFonts w:ascii="Times New Roman" w:hAnsi="Times New Roman"/>
          <w:bCs/>
          <w:sz w:val="24"/>
          <w:szCs w:val="24"/>
        </w:rPr>
        <w:t xml:space="preserve"> allo stato giuridico ed economico del personale del Consorzio</w:t>
      </w:r>
      <w:r w:rsidR="003D0954">
        <w:rPr>
          <w:rFonts w:ascii="Times New Roman" w:hAnsi="Times New Roman"/>
          <w:color w:val="000000"/>
          <w:sz w:val="24"/>
          <w:szCs w:val="24"/>
        </w:rPr>
        <w:t>;</w:t>
      </w:r>
    </w:p>
    <w:p w:rsidR="003D0954" w:rsidRDefault="003D0954" w:rsidP="007055BA">
      <w:pPr>
        <w:widowControl w:val="0"/>
        <w:tabs>
          <w:tab w:val="left" w:pos="540"/>
        </w:tabs>
        <w:spacing w:after="0" w:line="240" w:lineRule="auto"/>
        <w:ind w:right="-1"/>
        <w:jc w:val="both"/>
        <w:rPr>
          <w:rFonts w:ascii="Times New Roman" w:hAnsi="Times New Roman"/>
          <w:b/>
          <w:sz w:val="24"/>
          <w:szCs w:val="24"/>
        </w:rPr>
      </w:pPr>
    </w:p>
    <w:p w:rsidR="003D0954" w:rsidRDefault="003D0954" w:rsidP="003D0954">
      <w:pPr>
        <w:widowControl w:val="0"/>
        <w:tabs>
          <w:tab w:val="left" w:pos="540"/>
        </w:tabs>
        <w:spacing w:after="0" w:line="240" w:lineRule="auto"/>
        <w:ind w:right="-1"/>
        <w:jc w:val="both"/>
        <w:rPr>
          <w:rFonts w:ascii="Times New Roman" w:hAnsi="Times New Roman"/>
          <w:bCs/>
          <w:sz w:val="24"/>
          <w:szCs w:val="24"/>
        </w:rPr>
      </w:pPr>
      <w:r>
        <w:rPr>
          <w:rFonts w:ascii="Times New Roman" w:hAnsi="Times New Roman"/>
          <w:b/>
          <w:sz w:val="24"/>
          <w:szCs w:val="24"/>
        </w:rPr>
        <w:t>DEMANDARE</w:t>
      </w:r>
      <w:r w:rsidR="00932D4E">
        <w:rPr>
          <w:rFonts w:ascii="Times New Roman" w:hAnsi="Times New Roman"/>
          <w:b/>
          <w:sz w:val="24"/>
          <w:szCs w:val="24"/>
        </w:rPr>
        <w:t xml:space="preserve"> dunque</w:t>
      </w:r>
      <w:r>
        <w:rPr>
          <w:rFonts w:ascii="Times New Roman" w:hAnsi="Times New Roman"/>
          <w:b/>
          <w:sz w:val="24"/>
          <w:szCs w:val="24"/>
        </w:rPr>
        <w:t xml:space="preserve"> </w:t>
      </w:r>
      <w:r w:rsidR="007055BA">
        <w:rPr>
          <w:rFonts w:ascii="Times New Roman" w:hAnsi="Times New Roman"/>
          <w:bCs/>
          <w:sz w:val="24"/>
          <w:szCs w:val="24"/>
        </w:rPr>
        <w:t>agli</w:t>
      </w:r>
      <w:r w:rsidRPr="009360A2">
        <w:rPr>
          <w:rFonts w:ascii="Times New Roman" w:hAnsi="Times New Roman"/>
          <w:bCs/>
          <w:sz w:val="24"/>
          <w:szCs w:val="24"/>
        </w:rPr>
        <w:t xml:space="preserve"> Uffici </w:t>
      </w:r>
      <w:r>
        <w:rPr>
          <w:rFonts w:ascii="Times New Roman" w:hAnsi="Times New Roman"/>
          <w:bCs/>
          <w:sz w:val="24"/>
          <w:szCs w:val="24"/>
        </w:rPr>
        <w:t xml:space="preserve">ogni opportuna e necessaria </w:t>
      </w:r>
      <w:r w:rsidRPr="009360A2">
        <w:rPr>
          <w:rFonts w:ascii="Times New Roman" w:hAnsi="Times New Roman"/>
          <w:bCs/>
          <w:sz w:val="24"/>
          <w:szCs w:val="24"/>
        </w:rPr>
        <w:t xml:space="preserve">comunicazione alla Regione </w:t>
      </w:r>
      <w:r>
        <w:rPr>
          <w:rFonts w:ascii="Times New Roman" w:hAnsi="Times New Roman"/>
          <w:bCs/>
          <w:sz w:val="24"/>
          <w:szCs w:val="24"/>
        </w:rPr>
        <w:t xml:space="preserve">Sicilia – Assessorato Regionale delle Infrastrutture e della mobilità </w:t>
      </w:r>
      <w:r w:rsidRPr="009360A2">
        <w:rPr>
          <w:rFonts w:ascii="Times New Roman" w:hAnsi="Times New Roman"/>
          <w:bCs/>
          <w:sz w:val="24"/>
          <w:szCs w:val="24"/>
        </w:rPr>
        <w:t>per</w:t>
      </w:r>
      <w:r>
        <w:rPr>
          <w:rFonts w:ascii="Times New Roman" w:hAnsi="Times New Roman"/>
          <w:bCs/>
          <w:sz w:val="24"/>
          <w:szCs w:val="24"/>
        </w:rPr>
        <w:t xml:space="preserve"> i successivi adempimenti ed attività di controllo ai sensi dell’art</w:t>
      </w:r>
      <w:r w:rsidRPr="009360A2">
        <w:rPr>
          <w:rFonts w:ascii="Times New Roman" w:hAnsi="Times New Roman"/>
          <w:bCs/>
          <w:sz w:val="24"/>
          <w:szCs w:val="24"/>
        </w:rPr>
        <w:t xml:space="preserve"> 6 comma 3 della legge Regionale n. 44/1994</w:t>
      </w:r>
      <w:r>
        <w:rPr>
          <w:rFonts w:ascii="Times New Roman" w:hAnsi="Times New Roman"/>
          <w:bCs/>
          <w:sz w:val="24"/>
          <w:szCs w:val="24"/>
        </w:rPr>
        <w:t xml:space="preserve">  e  degli agli artt. 14 e 23 del nuovo Statuto;</w:t>
      </w:r>
    </w:p>
    <w:p w:rsidR="003D0954" w:rsidRDefault="003D0954" w:rsidP="003D0954">
      <w:pPr>
        <w:widowControl w:val="0"/>
        <w:tabs>
          <w:tab w:val="left" w:pos="540"/>
        </w:tabs>
        <w:spacing w:after="0" w:line="240" w:lineRule="auto"/>
        <w:ind w:right="-1"/>
        <w:jc w:val="both"/>
        <w:rPr>
          <w:rFonts w:ascii="Times New Roman" w:hAnsi="Times New Roman"/>
          <w:b/>
          <w:sz w:val="24"/>
          <w:szCs w:val="24"/>
        </w:rPr>
      </w:pPr>
    </w:p>
    <w:p w:rsidR="003D0954" w:rsidRPr="007055BA" w:rsidRDefault="003D0954" w:rsidP="0045503B">
      <w:pPr>
        <w:widowControl w:val="0"/>
        <w:tabs>
          <w:tab w:val="left" w:pos="540"/>
        </w:tabs>
        <w:spacing w:after="0" w:line="240" w:lineRule="auto"/>
        <w:ind w:right="-1"/>
        <w:jc w:val="both"/>
        <w:rPr>
          <w:rFonts w:ascii="Times New Roman" w:hAnsi="Times New Roman"/>
          <w:bCs/>
          <w:spacing w:val="-4"/>
          <w:sz w:val="24"/>
          <w:szCs w:val="24"/>
        </w:rPr>
      </w:pPr>
      <w:r w:rsidRPr="007055BA">
        <w:rPr>
          <w:rFonts w:ascii="Times New Roman" w:hAnsi="Times New Roman"/>
          <w:b/>
          <w:spacing w:val="-4"/>
          <w:sz w:val="24"/>
          <w:szCs w:val="24"/>
        </w:rPr>
        <w:t xml:space="preserve">DEMANDARE </w:t>
      </w:r>
      <w:r w:rsidRPr="007055BA">
        <w:rPr>
          <w:rFonts w:ascii="Times New Roman" w:hAnsi="Times New Roman"/>
          <w:bCs/>
          <w:spacing w:val="-4"/>
          <w:sz w:val="24"/>
          <w:szCs w:val="24"/>
        </w:rPr>
        <w:t xml:space="preserve">al Presidente del Consiglio Direttivo ed al Direttore Generale </w:t>
      </w:r>
      <w:r w:rsidR="0045503B" w:rsidRPr="007055BA">
        <w:rPr>
          <w:rFonts w:ascii="Times New Roman" w:hAnsi="Times New Roman"/>
          <w:bCs/>
          <w:spacing w:val="-4"/>
          <w:sz w:val="24"/>
          <w:szCs w:val="24"/>
        </w:rPr>
        <w:t xml:space="preserve">ogni conseguente </w:t>
      </w:r>
      <w:r w:rsidRPr="007055BA">
        <w:rPr>
          <w:rFonts w:ascii="Times New Roman" w:hAnsi="Times New Roman"/>
          <w:bCs/>
          <w:spacing w:val="-4"/>
          <w:sz w:val="24"/>
          <w:szCs w:val="24"/>
        </w:rPr>
        <w:t xml:space="preserve">comunicazione ed adempimento </w:t>
      </w:r>
      <w:r w:rsidR="0045503B" w:rsidRPr="007055BA">
        <w:rPr>
          <w:rFonts w:ascii="Times New Roman" w:hAnsi="Times New Roman"/>
          <w:bCs/>
          <w:spacing w:val="-4"/>
          <w:sz w:val="24"/>
          <w:szCs w:val="24"/>
        </w:rPr>
        <w:t xml:space="preserve">ivi compresi quelli relativi al </w:t>
      </w:r>
      <w:r w:rsidRPr="007055BA">
        <w:rPr>
          <w:rFonts w:ascii="Times New Roman" w:hAnsi="Times New Roman"/>
          <w:bCs/>
          <w:spacing w:val="-4"/>
          <w:sz w:val="24"/>
          <w:szCs w:val="24"/>
        </w:rPr>
        <w:t>tavolo sindacale e per il nuovo accordo</w:t>
      </w:r>
      <w:r w:rsidR="0045503B" w:rsidRPr="007055BA">
        <w:rPr>
          <w:rFonts w:ascii="Times New Roman" w:hAnsi="Times New Roman"/>
          <w:bCs/>
          <w:spacing w:val="-4"/>
          <w:sz w:val="24"/>
          <w:szCs w:val="24"/>
        </w:rPr>
        <w:t xml:space="preserve"> </w:t>
      </w:r>
    </w:p>
    <w:p w:rsidR="003D0954" w:rsidRPr="007055BA" w:rsidRDefault="003D0954" w:rsidP="00E112A2">
      <w:pPr>
        <w:widowControl w:val="0"/>
        <w:autoSpaceDE w:val="0"/>
        <w:autoSpaceDN w:val="0"/>
        <w:adjustRightInd w:val="0"/>
        <w:spacing w:after="0" w:line="240" w:lineRule="auto"/>
        <w:jc w:val="both"/>
        <w:rPr>
          <w:rFonts w:ascii="Times New Roman" w:hAnsi="Times New Roman"/>
          <w:bCs/>
          <w:spacing w:val="-4"/>
          <w:sz w:val="24"/>
          <w:szCs w:val="24"/>
        </w:rPr>
      </w:pPr>
    </w:p>
    <w:p w:rsidR="00E112A2" w:rsidRPr="00E112A2" w:rsidRDefault="00E112A2" w:rsidP="00E112A2">
      <w:pPr>
        <w:widowControl w:val="0"/>
        <w:autoSpaceDE w:val="0"/>
        <w:autoSpaceDN w:val="0"/>
        <w:adjustRightInd w:val="0"/>
        <w:spacing w:after="0" w:line="240" w:lineRule="auto"/>
        <w:jc w:val="both"/>
        <w:rPr>
          <w:rFonts w:ascii="Times New Roman" w:hAnsi="Times New Roman"/>
          <w:b/>
          <w:sz w:val="24"/>
          <w:szCs w:val="24"/>
        </w:rPr>
      </w:pPr>
      <w:r w:rsidRPr="00E112A2">
        <w:rPr>
          <w:rFonts w:ascii="Times New Roman" w:hAnsi="Times New Roman"/>
          <w:b/>
          <w:sz w:val="24"/>
          <w:szCs w:val="24"/>
        </w:rPr>
        <w:t xml:space="preserve">TRASMETTERE </w:t>
      </w:r>
      <w:r w:rsidRPr="003D0954">
        <w:rPr>
          <w:rFonts w:ascii="Times New Roman" w:hAnsi="Times New Roman"/>
          <w:bCs/>
          <w:sz w:val="24"/>
          <w:szCs w:val="24"/>
        </w:rPr>
        <w:t>la presente deliberazione, con gli atti ad esso allegati, all’Assessore Regionale delle Infrastrutture e della Mobilità per i provvedimenti di propria competenza</w:t>
      </w:r>
      <w:r w:rsidR="003D0954">
        <w:rPr>
          <w:rFonts w:ascii="Times New Roman" w:hAnsi="Times New Roman"/>
          <w:bCs/>
          <w:sz w:val="24"/>
          <w:szCs w:val="24"/>
        </w:rPr>
        <w:t xml:space="preserve"> e l’ulteriore seguito</w:t>
      </w:r>
      <w:r w:rsidR="007055BA">
        <w:rPr>
          <w:rFonts w:ascii="Times New Roman" w:hAnsi="Times New Roman"/>
          <w:bCs/>
          <w:sz w:val="24"/>
          <w:szCs w:val="24"/>
        </w:rPr>
        <w:t>.</w:t>
      </w:r>
    </w:p>
    <w:p w:rsidR="00E112A2" w:rsidRPr="00E112A2" w:rsidRDefault="00E112A2" w:rsidP="00E112A2">
      <w:pPr>
        <w:widowControl w:val="0"/>
        <w:autoSpaceDE w:val="0"/>
        <w:autoSpaceDN w:val="0"/>
        <w:adjustRightInd w:val="0"/>
        <w:spacing w:after="0" w:line="240" w:lineRule="auto"/>
        <w:jc w:val="both"/>
        <w:rPr>
          <w:rFonts w:ascii="Times New Roman" w:hAnsi="Times New Roman"/>
          <w:b/>
          <w:sz w:val="24"/>
          <w:szCs w:val="24"/>
        </w:rPr>
      </w:pPr>
    </w:p>
    <w:p w:rsidR="00E112A2" w:rsidRPr="00E112A2" w:rsidRDefault="00E112A2" w:rsidP="00E112A2">
      <w:pPr>
        <w:widowControl w:val="0"/>
        <w:autoSpaceDE w:val="0"/>
        <w:autoSpaceDN w:val="0"/>
        <w:adjustRightInd w:val="0"/>
        <w:spacing w:after="0" w:line="240" w:lineRule="auto"/>
        <w:jc w:val="both"/>
        <w:rPr>
          <w:rFonts w:ascii="Times New Roman" w:hAnsi="Times New Roman"/>
          <w:b/>
          <w:sz w:val="24"/>
          <w:szCs w:val="24"/>
        </w:rPr>
      </w:pPr>
    </w:p>
    <w:p w:rsidR="00E112A2" w:rsidRPr="00E112A2" w:rsidRDefault="00E112A2" w:rsidP="00E112A2">
      <w:pPr>
        <w:widowControl w:val="0"/>
        <w:autoSpaceDE w:val="0"/>
        <w:autoSpaceDN w:val="0"/>
        <w:adjustRightInd w:val="0"/>
        <w:spacing w:after="0" w:line="240" w:lineRule="auto"/>
        <w:jc w:val="both"/>
        <w:rPr>
          <w:rFonts w:ascii="Times New Roman" w:hAnsi="Times New Roman"/>
          <w:b/>
          <w:sz w:val="24"/>
          <w:szCs w:val="24"/>
        </w:rPr>
      </w:pPr>
      <w:r w:rsidRPr="00E112A2">
        <w:rPr>
          <w:rFonts w:ascii="Times New Roman" w:hAnsi="Times New Roman"/>
          <w:b/>
          <w:sz w:val="24"/>
          <w:szCs w:val="24"/>
        </w:rPr>
        <w:t>Il Segretario Verbalizzante</w:t>
      </w:r>
      <w:r w:rsidRPr="00E112A2">
        <w:rPr>
          <w:rFonts w:ascii="Times New Roman" w:hAnsi="Times New Roman"/>
          <w:b/>
          <w:sz w:val="24"/>
          <w:szCs w:val="24"/>
        </w:rPr>
        <w:tab/>
      </w:r>
      <w:r w:rsidRPr="00E112A2">
        <w:rPr>
          <w:rFonts w:ascii="Times New Roman" w:hAnsi="Times New Roman"/>
          <w:b/>
          <w:sz w:val="24"/>
          <w:szCs w:val="24"/>
        </w:rPr>
        <w:tab/>
      </w:r>
      <w:r w:rsidRPr="00E112A2">
        <w:rPr>
          <w:rFonts w:ascii="Times New Roman" w:hAnsi="Times New Roman"/>
          <w:b/>
          <w:sz w:val="24"/>
          <w:szCs w:val="24"/>
        </w:rPr>
        <w:tab/>
      </w:r>
      <w:r w:rsidRPr="00E112A2">
        <w:rPr>
          <w:rFonts w:ascii="Times New Roman" w:hAnsi="Times New Roman"/>
          <w:b/>
          <w:sz w:val="24"/>
          <w:szCs w:val="24"/>
        </w:rPr>
        <w:tab/>
      </w:r>
      <w:r w:rsidRPr="00E112A2">
        <w:rPr>
          <w:rFonts w:ascii="Times New Roman" w:hAnsi="Times New Roman"/>
          <w:b/>
          <w:sz w:val="24"/>
          <w:szCs w:val="24"/>
        </w:rPr>
        <w:tab/>
      </w:r>
      <w:r w:rsidRPr="00E112A2">
        <w:rPr>
          <w:rFonts w:ascii="Times New Roman" w:hAnsi="Times New Roman"/>
          <w:b/>
          <w:sz w:val="24"/>
          <w:szCs w:val="24"/>
        </w:rPr>
        <w:tab/>
        <w:t xml:space="preserve">         Il Presidente</w:t>
      </w:r>
    </w:p>
    <w:p w:rsidR="00835E9C" w:rsidRPr="00835E9C" w:rsidRDefault="00E112A2" w:rsidP="00E112A2">
      <w:pPr>
        <w:widowControl w:val="0"/>
        <w:autoSpaceDE w:val="0"/>
        <w:autoSpaceDN w:val="0"/>
        <w:adjustRightInd w:val="0"/>
        <w:spacing w:after="0" w:line="240" w:lineRule="auto"/>
        <w:jc w:val="both"/>
        <w:rPr>
          <w:rFonts w:ascii="Times New Roman" w:hAnsi="Times New Roman"/>
          <w:b/>
          <w:sz w:val="24"/>
          <w:szCs w:val="24"/>
        </w:rPr>
      </w:pPr>
      <w:r w:rsidRPr="00E112A2">
        <w:rPr>
          <w:rFonts w:ascii="Times New Roman" w:hAnsi="Times New Roman"/>
          <w:b/>
          <w:sz w:val="24"/>
          <w:szCs w:val="24"/>
        </w:rPr>
        <w:t xml:space="preserve">   </w:t>
      </w:r>
      <w:r w:rsidR="007055BA">
        <w:rPr>
          <w:rFonts w:ascii="Times New Roman" w:hAnsi="Times New Roman"/>
          <w:b/>
          <w:sz w:val="24"/>
          <w:szCs w:val="24"/>
        </w:rPr>
        <w:t>(</w:t>
      </w:r>
      <w:r w:rsidRPr="00E112A2">
        <w:rPr>
          <w:rFonts w:ascii="Times New Roman" w:hAnsi="Times New Roman"/>
          <w:b/>
          <w:sz w:val="24"/>
          <w:szCs w:val="24"/>
        </w:rPr>
        <w:t>Ing. Salvatore Minaldi)</w:t>
      </w:r>
      <w:r w:rsidRPr="00E112A2">
        <w:rPr>
          <w:rFonts w:ascii="Times New Roman" w:hAnsi="Times New Roman"/>
          <w:b/>
          <w:sz w:val="24"/>
          <w:szCs w:val="24"/>
        </w:rPr>
        <w:tab/>
      </w:r>
      <w:r w:rsidRPr="00E112A2">
        <w:rPr>
          <w:rFonts w:ascii="Times New Roman" w:hAnsi="Times New Roman"/>
          <w:b/>
          <w:sz w:val="24"/>
          <w:szCs w:val="24"/>
        </w:rPr>
        <w:tab/>
      </w:r>
      <w:r w:rsidRPr="00E112A2">
        <w:rPr>
          <w:rFonts w:ascii="Times New Roman" w:hAnsi="Times New Roman"/>
          <w:b/>
          <w:sz w:val="24"/>
          <w:szCs w:val="24"/>
        </w:rPr>
        <w:tab/>
      </w:r>
      <w:r w:rsidRPr="00E112A2">
        <w:rPr>
          <w:rFonts w:ascii="Times New Roman" w:hAnsi="Times New Roman"/>
          <w:b/>
          <w:sz w:val="24"/>
          <w:szCs w:val="24"/>
        </w:rPr>
        <w:tab/>
      </w:r>
      <w:r w:rsidRPr="00E112A2">
        <w:rPr>
          <w:rFonts w:ascii="Times New Roman" w:hAnsi="Times New Roman"/>
          <w:b/>
          <w:sz w:val="24"/>
          <w:szCs w:val="24"/>
        </w:rPr>
        <w:tab/>
      </w:r>
      <w:r w:rsidR="007055BA">
        <w:rPr>
          <w:rFonts w:ascii="Times New Roman" w:hAnsi="Times New Roman"/>
          <w:b/>
          <w:sz w:val="24"/>
          <w:szCs w:val="24"/>
        </w:rPr>
        <w:tab/>
      </w:r>
      <w:r w:rsidRPr="00E112A2">
        <w:rPr>
          <w:rFonts w:ascii="Times New Roman" w:hAnsi="Times New Roman"/>
          <w:b/>
          <w:sz w:val="24"/>
          <w:szCs w:val="24"/>
        </w:rPr>
        <w:t>(Avv. Francesco Restuccia)</w:t>
      </w:r>
    </w:p>
    <w:p w:rsidR="00E112A2" w:rsidRDefault="00E112A2" w:rsidP="007E22FA">
      <w:pPr>
        <w:widowControl w:val="0"/>
        <w:spacing w:after="0" w:line="240" w:lineRule="auto"/>
        <w:jc w:val="both"/>
        <w:rPr>
          <w:rFonts w:ascii="Times New Roman" w:hAnsi="Times New Roman"/>
          <w:b/>
          <w:sz w:val="24"/>
          <w:szCs w:val="24"/>
        </w:rPr>
      </w:pPr>
    </w:p>
    <w:sectPr w:rsidR="00E112A2" w:rsidSect="00CF3BA6">
      <w:headerReference w:type="default" r:id="rId8"/>
      <w:footerReference w:type="default" r:id="rId9"/>
      <w:pgSz w:w="11906" w:h="16838" w:code="9"/>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B0B" w:rsidRDefault="00DD7B0B" w:rsidP="00954D2F">
      <w:pPr>
        <w:spacing w:after="0" w:line="240" w:lineRule="auto"/>
      </w:pPr>
      <w:r>
        <w:separator/>
      </w:r>
    </w:p>
  </w:endnote>
  <w:endnote w:type="continuationSeparator" w:id="0">
    <w:p w:rsidR="00DD7B0B" w:rsidRDefault="00DD7B0B" w:rsidP="00954D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Freestyle Script">
    <w:charset w:val="00"/>
    <w:family w:val="script"/>
    <w:pitch w:val="variable"/>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24650"/>
      <w:docPartObj>
        <w:docPartGallery w:val="Page Numbers (Bottom of Page)"/>
        <w:docPartUnique/>
      </w:docPartObj>
    </w:sdtPr>
    <w:sdtContent>
      <w:p w:rsidR="00485FF9" w:rsidRDefault="003931E0" w:rsidP="00061251">
        <w:pPr>
          <w:pStyle w:val="Pidipagina"/>
          <w:jc w:val="center"/>
        </w:pPr>
        <w:r>
          <w:fldChar w:fldCharType="begin"/>
        </w:r>
        <w:r w:rsidR="004A2956">
          <w:instrText xml:space="preserve"> PAGE   \* MERGEFORMAT </w:instrText>
        </w:r>
        <w:r>
          <w:fldChar w:fldCharType="separate"/>
        </w:r>
        <w:r w:rsidR="007055BA">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B0B" w:rsidRDefault="00DD7B0B" w:rsidP="00954D2F">
      <w:pPr>
        <w:spacing w:after="0" w:line="240" w:lineRule="auto"/>
      </w:pPr>
      <w:r>
        <w:separator/>
      </w:r>
    </w:p>
  </w:footnote>
  <w:footnote w:type="continuationSeparator" w:id="0">
    <w:p w:rsidR="00DD7B0B" w:rsidRDefault="00DD7B0B" w:rsidP="00954D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FF9" w:rsidRPr="00CF3BA6" w:rsidRDefault="00485FF9" w:rsidP="00CF3BA6">
    <w:pPr>
      <w:pStyle w:val="Intestazione"/>
      <w:widowControl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720"/>
        </w:tabs>
        <w:ind w:left="720" w:hanging="360"/>
      </w:pPr>
      <w:rPr>
        <w:rFonts w:ascii="Garamond" w:hAnsi="Garamond"/>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
    <w:nsid w:val="00000005"/>
    <w:multiLevelType w:val="multilevel"/>
    <w:tmpl w:val="00000004"/>
    <w:lvl w:ilvl="0">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abstractNum>
  <w:abstractNum w:abstractNumId="2">
    <w:nsid w:val="00000007"/>
    <w:multiLevelType w:val="multilevel"/>
    <w:tmpl w:val="00000006"/>
    <w:lvl w:ilvl="0">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abstractNum>
  <w:abstractNum w:abstractNumId="3">
    <w:nsid w:val="00000009"/>
    <w:multiLevelType w:val="multilevel"/>
    <w:tmpl w:val="00000008"/>
    <w:lvl w:ilvl="0">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4"/>
        <w:szCs w:val="14"/>
        <w:u w:val="none"/>
      </w:rPr>
    </w:lvl>
  </w:abstractNum>
  <w:abstractNum w:abstractNumId="4">
    <w:nsid w:val="04431ADC"/>
    <w:multiLevelType w:val="hybridMultilevel"/>
    <w:tmpl w:val="B240DB0A"/>
    <w:lvl w:ilvl="0" w:tplc="9EA6F0CE">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5D2D69"/>
    <w:multiLevelType w:val="hybridMultilevel"/>
    <w:tmpl w:val="9BF21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324FEF"/>
    <w:multiLevelType w:val="hybridMultilevel"/>
    <w:tmpl w:val="6E10BDD8"/>
    <w:lvl w:ilvl="0" w:tplc="B6CAD712">
      <w:start w:val="1"/>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0402753"/>
    <w:multiLevelType w:val="hybridMultilevel"/>
    <w:tmpl w:val="E4C2A7EC"/>
    <w:lvl w:ilvl="0" w:tplc="69CE966E">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056665C"/>
    <w:multiLevelType w:val="hybridMultilevel"/>
    <w:tmpl w:val="F19690DA"/>
    <w:lvl w:ilvl="0" w:tplc="2C9CCEF6">
      <w:numFmt w:val="bullet"/>
      <w:lvlText w:val="-"/>
      <w:lvlJc w:val="left"/>
      <w:pPr>
        <w:ind w:left="720" w:hanging="360"/>
      </w:pPr>
      <w:rPr>
        <w:rFonts w:ascii="Garamond" w:eastAsia="Times New Roman" w:hAnsi="Garamond"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D73006A"/>
    <w:multiLevelType w:val="hybridMultilevel"/>
    <w:tmpl w:val="80C44AF8"/>
    <w:lvl w:ilvl="0" w:tplc="19841D5A">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nsid w:val="23E23BA8"/>
    <w:multiLevelType w:val="hybridMultilevel"/>
    <w:tmpl w:val="E962ED54"/>
    <w:lvl w:ilvl="0" w:tplc="1F184F8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79B279D"/>
    <w:multiLevelType w:val="hybridMultilevel"/>
    <w:tmpl w:val="FBAA49B4"/>
    <w:lvl w:ilvl="0" w:tplc="BF5E27C0">
      <w:numFmt w:val="bullet"/>
      <w:lvlText w:val="-"/>
      <w:lvlJc w:val="left"/>
      <w:pPr>
        <w:tabs>
          <w:tab w:val="num" w:pos="720"/>
        </w:tabs>
        <w:ind w:left="720" w:hanging="360"/>
      </w:pPr>
      <w:rPr>
        <w:rFonts w:ascii="Century Schoolbook" w:eastAsia="Freestyle Script" w:hAnsi="Century Schoolbook" w:cs="Freestyle Script"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11C4DAA"/>
    <w:multiLevelType w:val="hybridMultilevel"/>
    <w:tmpl w:val="6548EA5E"/>
    <w:lvl w:ilvl="0" w:tplc="04100001">
      <w:start w:val="1"/>
      <w:numFmt w:val="bullet"/>
      <w:lvlText w:val=""/>
      <w:lvlJc w:val="left"/>
      <w:pPr>
        <w:ind w:left="646" w:hanging="360"/>
      </w:pPr>
      <w:rPr>
        <w:rFonts w:ascii="Symbol" w:hAnsi="Symbol" w:hint="default"/>
      </w:rPr>
    </w:lvl>
    <w:lvl w:ilvl="1" w:tplc="04100003">
      <w:start w:val="1"/>
      <w:numFmt w:val="bullet"/>
      <w:lvlText w:val="o"/>
      <w:lvlJc w:val="left"/>
      <w:pPr>
        <w:ind w:left="1366" w:hanging="360"/>
      </w:pPr>
      <w:rPr>
        <w:rFonts w:ascii="Courier New" w:hAnsi="Courier New" w:cs="Courier New" w:hint="default"/>
      </w:rPr>
    </w:lvl>
    <w:lvl w:ilvl="2" w:tplc="04100005" w:tentative="1">
      <w:start w:val="1"/>
      <w:numFmt w:val="bullet"/>
      <w:lvlText w:val=""/>
      <w:lvlJc w:val="left"/>
      <w:pPr>
        <w:ind w:left="2086" w:hanging="360"/>
      </w:pPr>
      <w:rPr>
        <w:rFonts w:ascii="Wingdings" w:hAnsi="Wingdings" w:hint="default"/>
      </w:rPr>
    </w:lvl>
    <w:lvl w:ilvl="3" w:tplc="04100001" w:tentative="1">
      <w:start w:val="1"/>
      <w:numFmt w:val="bullet"/>
      <w:lvlText w:val=""/>
      <w:lvlJc w:val="left"/>
      <w:pPr>
        <w:ind w:left="2806" w:hanging="360"/>
      </w:pPr>
      <w:rPr>
        <w:rFonts w:ascii="Symbol" w:hAnsi="Symbol" w:hint="default"/>
      </w:rPr>
    </w:lvl>
    <w:lvl w:ilvl="4" w:tplc="04100003" w:tentative="1">
      <w:start w:val="1"/>
      <w:numFmt w:val="bullet"/>
      <w:lvlText w:val="o"/>
      <w:lvlJc w:val="left"/>
      <w:pPr>
        <w:ind w:left="3526" w:hanging="360"/>
      </w:pPr>
      <w:rPr>
        <w:rFonts w:ascii="Courier New" w:hAnsi="Courier New" w:cs="Courier New" w:hint="default"/>
      </w:rPr>
    </w:lvl>
    <w:lvl w:ilvl="5" w:tplc="04100005" w:tentative="1">
      <w:start w:val="1"/>
      <w:numFmt w:val="bullet"/>
      <w:lvlText w:val=""/>
      <w:lvlJc w:val="left"/>
      <w:pPr>
        <w:ind w:left="4246" w:hanging="360"/>
      </w:pPr>
      <w:rPr>
        <w:rFonts w:ascii="Wingdings" w:hAnsi="Wingdings" w:hint="default"/>
      </w:rPr>
    </w:lvl>
    <w:lvl w:ilvl="6" w:tplc="04100001" w:tentative="1">
      <w:start w:val="1"/>
      <w:numFmt w:val="bullet"/>
      <w:lvlText w:val=""/>
      <w:lvlJc w:val="left"/>
      <w:pPr>
        <w:ind w:left="4966" w:hanging="360"/>
      </w:pPr>
      <w:rPr>
        <w:rFonts w:ascii="Symbol" w:hAnsi="Symbol" w:hint="default"/>
      </w:rPr>
    </w:lvl>
    <w:lvl w:ilvl="7" w:tplc="04100003" w:tentative="1">
      <w:start w:val="1"/>
      <w:numFmt w:val="bullet"/>
      <w:lvlText w:val="o"/>
      <w:lvlJc w:val="left"/>
      <w:pPr>
        <w:ind w:left="5686" w:hanging="360"/>
      </w:pPr>
      <w:rPr>
        <w:rFonts w:ascii="Courier New" w:hAnsi="Courier New" w:cs="Courier New" w:hint="default"/>
      </w:rPr>
    </w:lvl>
    <w:lvl w:ilvl="8" w:tplc="04100005" w:tentative="1">
      <w:start w:val="1"/>
      <w:numFmt w:val="bullet"/>
      <w:lvlText w:val=""/>
      <w:lvlJc w:val="left"/>
      <w:pPr>
        <w:ind w:left="6406" w:hanging="360"/>
      </w:pPr>
      <w:rPr>
        <w:rFonts w:ascii="Wingdings" w:hAnsi="Wingdings" w:hint="default"/>
      </w:rPr>
    </w:lvl>
  </w:abstractNum>
  <w:abstractNum w:abstractNumId="13">
    <w:nsid w:val="319C7212"/>
    <w:multiLevelType w:val="hybridMultilevel"/>
    <w:tmpl w:val="EA7A0ACC"/>
    <w:lvl w:ilvl="0" w:tplc="DD5CBDBE">
      <w:numFmt w:val="bullet"/>
      <w:lvlText w:val="-"/>
      <w:lvlJc w:val="left"/>
      <w:pPr>
        <w:ind w:left="502" w:hanging="360"/>
      </w:pPr>
      <w:rPr>
        <w:rFonts w:ascii="Verdana" w:eastAsia="Tunga" w:hAnsi="Verdana" w:cs="Tunga" w:hint="default"/>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4">
    <w:nsid w:val="33DA6BD8"/>
    <w:multiLevelType w:val="hybridMultilevel"/>
    <w:tmpl w:val="F3EE9B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4C47E06"/>
    <w:multiLevelType w:val="hybridMultilevel"/>
    <w:tmpl w:val="47143EEC"/>
    <w:lvl w:ilvl="0" w:tplc="0A82699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nsid w:val="385852AC"/>
    <w:multiLevelType w:val="hybridMultilevel"/>
    <w:tmpl w:val="91DC3B7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E947D6C"/>
    <w:multiLevelType w:val="hybridMultilevel"/>
    <w:tmpl w:val="C48A8D22"/>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48E822C1"/>
    <w:multiLevelType w:val="hybridMultilevel"/>
    <w:tmpl w:val="D042F132"/>
    <w:lvl w:ilvl="0" w:tplc="7102E91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nsid w:val="49A0330E"/>
    <w:multiLevelType w:val="hybridMultilevel"/>
    <w:tmpl w:val="CC7AFED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A2C3A3C"/>
    <w:multiLevelType w:val="hybridMultilevel"/>
    <w:tmpl w:val="F4C6D904"/>
    <w:lvl w:ilvl="0" w:tplc="7318CD0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nsid w:val="57B03236"/>
    <w:multiLevelType w:val="hybridMultilevel"/>
    <w:tmpl w:val="E572DBD6"/>
    <w:lvl w:ilvl="0" w:tplc="50203DE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0C70BB2"/>
    <w:multiLevelType w:val="hybridMultilevel"/>
    <w:tmpl w:val="9D24EAEA"/>
    <w:lvl w:ilvl="0" w:tplc="8D383822">
      <w:start w:val="1"/>
      <w:numFmt w:val="bullet"/>
      <w:pStyle w:val="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5BB7435"/>
    <w:multiLevelType w:val="hybridMultilevel"/>
    <w:tmpl w:val="F1B2C8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8F965EC"/>
    <w:multiLevelType w:val="hybridMultilevel"/>
    <w:tmpl w:val="12AE02F0"/>
    <w:lvl w:ilvl="0" w:tplc="039822A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nsid w:val="6EBD25E2"/>
    <w:multiLevelType w:val="hybridMultilevel"/>
    <w:tmpl w:val="F5E2A2D4"/>
    <w:lvl w:ilvl="0" w:tplc="8F9256E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24D3922"/>
    <w:multiLevelType w:val="hybridMultilevel"/>
    <w:tmpl w:val="F48641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26E3BC3"/>
    <w:multiLevelType w:val="hybridMultilevel"/>
    <w:tmpl w:val="ED044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2CC4BCF"/>
    <w:multiLevelType w:val="hybridMultilevel"/>
    <w:tmpl w:val="153C0E74"/>
    <w:lvl w:ilvl="0" w:tplc="A6082314">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nsid w:val="740D5D14"/>
    <w:multiLevelType w:val="hybridMultilevel"/>
    <w:tmpl w:val="1C3EBA4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4E1288A"/>
    <w:multiLevelType w:val="hybridMultilevel"/>
    <w:tmpl w:val="E962ED54"/>
    <w:lvl w:ilvl="0" w:tplc="1F184F8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5173492"/>
    <w:multiLevelType w:val="hybridMultilevel"/>
    <w:tmpl w:val="82D0F5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832680B"/>
    <w:multiLevelType w:val="hybridMultilevel"/>
    <w:tmpl w:val="52BAF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DF0377E"/>
    <w:multiLevelType w:val="hybridMultilevel"/>
    <w:tmpl w:val="C1D0DA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F0E1529"/>
    <w:multiLevelType w:val="hybridMultilevel"/>
    <w:tmpl w:val="9DFC36B6"/>
    <w:lvl w:ilvl="0" w:tplc="93C6AF4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nsid w:val="7F6935DF"/>
    <w:multiLevelType w:val="hybridMultilevel"/>
    <w:tmpl w:val="E8DCFF58"/>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34"/>
  </w:num>
  <w:num w:numId="3">
    <w:abstractNumId w:val="18"/>
  </w:num>
  <w:num w:numId="4">
    <w:abstractNumId w:val="20"/>
  </w:num>
  <w:num w:numId="5">
    <w:abstractNumId w:val="0"/>
  </w:num>
  <w:num w:numId="6">
    <w:abstractNumId w:val="10"/>
  </w:num>
  <w:num w:numId="7">
    <w:abstractNumId w:val="27"/>
  </w:num>
  <w:num w:numId="8">
    <w:abstractNumId w:val="14"/>
  </w:num>
  <w:num w:numId="9">
    <w:abstractNumId w:val="30"/>
  </w:num>
  <w:num w:numId="10">
    <w:abstractNumId w:val="11"/>
  </w:num>
  <w:num w:numId="11">
    <w:abstractNumId w:val="8"/>
  </w:num>
  <w:num w:numId="12">
    <w:abstractNumId w:val="25"/>
  </w:num>
  <w:num w:numId="13">
    <w:abstractNumId w:val="26"/>
  </w:num>
  <w:num w:numId="14">
    <w:abstractNumId w:val="28"/>
  </w:num>
  <w:num w:numId="15">
    <w:abstractNumId w:val="9"/>
  </w:num>
  <w:num w:numId="16">
    <w:abstractNumId w:val="33"/>
  </w:num>
  <w:num w:numId="17">
    <w:abstractNumId w:val="7"/>
  </w:num>
  <w:num w:numId="18">
    <w:abstractNumId w:val="32"/>
  </w:num>
  <w:num w:numId="19">
    <w:abstractNumId w:val="22"/>
  </w:num>
  <w:num w:numId="20">
    <w:abstractNumId w:val="12"/>
  </w:num>
  <w:num w:numId="21">
    <w:abstractNumId w:val="21"/>
  </w:num>
  <w:num w:numId="22">
    <w:abstractNumId w:val="23"/>
  </w:num>
  <w:num w:numId="23">
    <w:abstractNumId w:val="17"/>
  </w:num>
  <w:num w:numId="24">
    <w:abstractNumId w:val="29"/>
  </w:num>
  <w:num w:numId="25">
    <w:abstractNumId w:val="13"/>
  </w:num>
  <w:num w:numId="26">
    <w:abstractNumId w:val="16"/>
  </w:num>
  <w:num w:numId="27">
    <w:abstractNumId w:val="19"/>
  </w:num>
  <w:num w:numId="28">
    <w:abstractNumId w:val="31"/>
  </w:num>
  <w:num w:numId="29">
    <w:abstractNumId w:val="1"/>
  </w:num>
  <w:num w:numId="30">
    <w:abstractNumId w:val="2"/>
  </w:num>
  <w:num w:numId="31">
    <w:abstractNumId w:val="3"/>
  </w:num>
  <w:num w:numId="32">
    <w:abstractNumId w:val="35"/>
  </w:num>
  <w:num w:numId="33">
    <w:abstractNumId w:val="6"/>
  </w:num>
  <w:num w:numId="34">
    <w:abstractNumId w:val="24"/>
  </w:num>
  <w:num w:numId="35">
    <w:abstractNumId w:val="15"/>
  </w:num>
  <w:num w:numId="3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5122"/>
  </w:hdrShapeDefaults>
  <w:footnotePr>
    <w:footnote w:id="-1"/>
    <w:footnote w:id="0"/>
  </w:footnotePr>
  <w:endnotePr>
    <w:endnote w:id="-1"/>
    <w:endnote w:id="0"/>
  </w:endnotePr>
  <w:compat/>
  <w:rsids>
    <w:rsidRoot w:val="00954D2F"/>
    <w:rsid w:val="00013417"/>
    <w:rsid w:val="00014E6A"/>
    <w:rsid w:val="000177E0"/>
    <w:rsid w:val="00022869"/>
    <w:rsid w:val="0002336B"/>
    <w:rsid w:val="00024DE0"/>
    <w:rsid w:val="0002520E"/>
    <w:rsid w:val="00026E3C"/>
    <w:rsid w:val="00032229"/>
    <w:rsid w:val="00034AFC"/>
    <w:rsid w:val="00035023"/>
    <w:rsid w:val="000376F7"/>
    <w:rsid w:val="00046A79"/>
    <w:rsid w:val="00052155"/>
    <w:rsid w:val="0005633C"/>
    <w:rsid w:val="00061251"/>
    <w:rsid w:val="0006700C"/>
    <w:rsid w:val="000728BB"/>
    <w:rsid w:val="00077E05"/>
    <w:rsid w:val="0008103B"/>
    <w:rsid w:val="0008202D"/>
    <w:rsid w:val="000847EE"/>
    <w:rsid w:val="0008642A"/>
    <w:rsid w:val="000866B7"/>
    <w:rsid w:val="00090117"/>
    <w:rsid w:val="00090821"/>
    <w:rsid w:val="000920B1"/>
    <w:rsid w:val="000A13F6"/>
    <w:rsid w:val="000A3132"/>
    <w:rsid w:val="000A3A97"/>
    <w:rsid w:val="000A4B06"/>
    <w:rsid w:val="000A5A4C"/>
    <w:rsid w:val="000C5397"/>
    <w:rsid w:val="000D505D"/>
    <w:rsid w:val="000E0B46"/>
    <w:rsid w:val="000E1007"/>
    <w:rsid w:val="000E3B43"/>
    <w:rsid w:val="000E558D"/>
    <w:rsid w:val="000E74DE"/>
    <w:rsid w:val="000F018B"/>
    <w:rsid w:val="000F5378"/>
    <w:rsid w:val="00100D16"/>
    <w:rsid w:val="00102FA4"/>
    <w:rsid w:val="00103714"/>
    <w:rsid w:val="001053BE"/>
    <w:rsid w:val="001117BD"/>
    <w:rsid w:val="0011318A"/>
    <w:rsid w:val="001248BB"/>
    <w:rsid w:val="001252A2"/>
    <w:rsid w:val="00126C34"/>
    <w:rsid w:val="00144647"/>
    <w:rsid w:val="0014733C"/>
    <w:rsid w:val="001516DA"/>
    <w:rsid w:val="00156E1C"/>
    <w:rsid w:val="00156FC9"/>
    <w:rsid w:val="001571E4"/>
    <w:rsid w:val="00163ED9"/>
    <w:rsid w:val="00165DED"/>
    <w:rsid w:val="001711FC"/>
    <w:rsid w:val="00173842"/>
    <w:rsid w:val="00173C2B"/>
    <w:rsid w:val="001834E6"/>
    <w:rsid w:val="00194E45"/>
    <w:rsid w:val="001966B9"/>
    <w:rsid w:val="001A5A90"/>
    <w:rsid w:val="001A65FF"/>
    <w:rsid w:val="001B3C6A"/>
    <w:rsid w:val="001B4DF2"/>
    <w:rsid w:val="001C2365"/>
    <w:rsid w:val="001C47B2"/>
    <w:rsid w:val="001C50D7"/>
    <w:rsid w:val="001C5389"/>
    <w:rsid w:val="001D0745"/>
    <w:rsid w:val="001E56FE"/>
    <w:rsid w:val="001F366D"/>
    <w:rsid w:val="001F45BF"/>
    <w:rsid w:val="0020764E"/>
    <w:rsid w:val="002121C8"/>
    <w:rsid w:val="0021512F"/>
    <w:rsid w:val="00215784"/>
    <w:rsid w:val="00224BCD"/>
    <w:rsid w:val="00227B43"/>
    <w:rsid w:val="002356B1"/>
    <w:rsid w:val="00241619"/>
    <w:rsid w:val="002418F9"/>
    <w:rsid w:val="002477B4"/>
    <w:rsid w:val="00251C18"/>
    <w:rsid w:val="0025236B"/>
    <w:rsid w:val="00254ABD"/>
    <w:rsid w:val="002578E2"/>
    <w:rsid w:val="0025798D"/>
    <w:rsid w:val="00261C71"/>
    <w:rsid w:val="002711C0"/>
    <w:rsid w:val="00271265"/>
    <w:rsid w:val="00272336"/>
    <w:rsid w:val="00272367"/>
    <w:rsid w:val="00277E25"/>
    <w:rsid w:val="002866EE"/>
    <w:rsid w:val="00291C4C"/>
    <w:rsid w:val="002A0998"/>
    <w:rsid w:val="002A17B5"/>
    <w:rsid w:val="002B5ABD"/>
    <w:rsid w:val="002B6B3D"/>
    <w:rsid w:val="002B7EE6"/>
    <w:rsid w:val="002C07DD"/>
    <w:rsid w:val="002C4280"/>
    <w:rsid w:val="002C668A"/>
    <w:rsid w:val="002C7D34"/>
    <w:rsid w:val="002D2B71"/>
    <w:rsid w:val="002E3E4A"/>
    <w:rsid w:val="002F2385"/>
    <w:rsid w:val="002F26CD"/>
    <w:rsid w:val="002F3819"/>
    <w:rsid w:val="002F4E63"/>
    <w:rsid w:val="003006E3"/>
    <w:rsid w:val="00301432"/>
    <w:rsid w:val="00305DE1"/>
    <w:rsid w:val="003061E0"/>
    <w:rsid w:val="0030748E"/>
    <w:rsid w:val="0031255E"/>
    <w:rsid w:val="00317197"/>
    <w:rsid w:val="00317494"/>
    <w:rsid w:val="0031784D"/>
    <w:rsid w:val="00321E43"/>
    <w:rsid w:val="00332C25"/>
    <w:rsid w:val="00333149"/>
    <w:rsid w:val="00337D00"/>
    <w:rsid w:val="00343808"/>
    <w:rsid w:val="00350C69"/>
    <w:rsid w:val="00355A1A"/>
    <w:rsid w:val="00367C9A"/>
    <w:rsid w:val="00375674"/>
    <w:rsid w:val="00381937"/>
    <w:rsid w:val="00386239"/>
    <w:rsid w:val="003863B2"/>
    <w:rsid w:val="00391577"/>
    <w:rsid w:val="003931E0"/>
    <w:rsid w:val="00393558"/>
    <w:rsid w:val="00393AD6"/>
    <w:rsid w:val="003978F8"/>
    <w:rsid w:val="003A0523"/>
    <w:rsid w:val="003A243A"/>
    <w:rsid w:val="003B0380"/>
    <w:rsid w:val="003B0780"/>
    <w:rsid w:val="003B1440"/>
    <w:rsid w:val="003B16B2"/>
    <w:rsid w:val="003B21CA"/>
    <w:rsid w:val="003B2659"/>
    <w:rsid w:val="003B4C5A"/>
    <w:rsid w:val="003C1754"/>
    <w:rsid w:val="003C5613"/>
    <w:rsid w:val="003D0954"/>
    <w:rsid w:val="003D138C"/>
    <w:rsid w:val="003D2573"/>
    <w:rsid w:val="003D6A93"/>
    <w:rsid w:val="003D70B5"/>
    <w:rsid w:val="003D7129"/>
    <w:rsid w:val="003D79E5"/>
    <w:rsid w:val="003E28A5"/>
    <w:rsid w:val="003F1F3F"/>
    <w:rsid w:val="00407BC6"/>
    <w:rsid w:val="00412019"/>
    <w:rsid w:val="00431AA2"/>
    <w:rsid w:val="00431B41"/>
    <w:rsid w:val="00432363"/>
    <w:rsid w:val="004325BC"/>
    <w:rsid w:val="00434FB1"/>
    <w:rsid w:val="00435566"/>
    <w:rsid w:val="00440181"/>
    <w:rsid w:val="00441C57"/>
    <w:rsid w:val="00443A88"/>
    <w:rsid w:val="00443E53"/>
    <w:rsid w:val="0044673F"/>
    <w:rsid w:val="00450199"/>
    <w:rsid w:val="004505DD"/>
    <w:rsid w:val="00454E8F"/>
    <w:rsid w:val="0045503B"/>
    <w:rsid w:val="00456B44"/>
    <w:rsid w:val="00473099"/>
    <w:rsid w:val="00473648"/>
    <w:rsid w:val="00482F7C"/>
    <w:rsid w:val="00485FF9"/>
    <w:rsid w:val="00486E8F"/>
    <w:rsid w:val="00487A5C"/>
    <w:rsid w:val="00487B8A"/>
    <w:rsid w:val="004A2956"/>
    <w:rsid w:val="004A6CD9"/>
    <w:rsid w:val="004B4B18"/>
    <w:rsid w:val="004B506A"/>
    <w:rsid w:val="004C7B68"/>
    <w:rsid w:val="004D0BA6"/>
    <w:rsid w:val="004D1182"/>
    <w:rsid w:val="004D1C5E"/>
    <w:rsid w:val="004D37D9"/>
    <w:rsid w:val="004D4630"/>
    <w:rsid w:val="004D68BD"/>
    <w:rsid w:val="004D7315"/>
    <w:rsid w:val="004E08DB"/>
    <w:rsid w:val="004E4C77"/>
    <w:rsid w:val="004F1548"/>
    <w:rsid w:val="004F4AA0"/>
    <w:rsid w:val="0050204D"/>
    <w:rsid w:val="00503AAE"/>
    <w:rsid w:val="005107D9"/>
    <w:rsid w:val="00514516"/>
    <w:rsid w:val="005205E9"/>
    <w:rsid w:val="00520E38"/>
    <w:rsid w:val="00531029"/>
    <w:rsid w:val="00535132"/>
    <w:rsid w:val="00537B51"/>
    <w:rsid w:val="00542F58"/>
    <w:rsid w:val="00543C62"/>
    <w:rsid w:val="0054521F"/>
    <w:rsid w:val="00554030"/>
    <w:rsid w:val="00555809"/>
    <w:rsid w:val="00561410"/>
    <w:rsid w:val="0056269E"/>
    <w:rsid w:val="00564194"/>
    <w:rsid w:val="00566E7B"/>
    <w:rsid w:val="00570FF3"/>
    <w:rsid w:val="005748C4"/>
    <w:rsid w:val="00581BEF"/>
    <w:rsid w:val="00590412"/>
    <w:rsid w:val="00594ADD"/>
    <w:rsid w:val="00596A56"/>
    <w:rsid w:val="005A2E7B"/>
    <w:rsid w:val="005A43A0"/>
    <w:rsid w:val="005C1AB6"/>
    <w:rsid w:val="005C2836"/>
    <w:rsid w:val="005C4F90"/>
    <w:rsid w:val="005D0845"/>
    <w:rsid w:val="005D1385"/>
    <w:rsid w:val="005D14B3"/>
    <w:rsid w:val="005D357C"/>
    <w:rsid w:val="005E66F4"/>
    <w:rsid w:val="006003B5"/>
    <w:rsid w:val="006077D5"/>
    <w:rsid w:val="006130DA"/>
    <w:rsid w:val="00621213"/>
    <w:rsid w:val="00622F85"/>
    <w:rsid w:val="006243F4"/>
    <w:rsid w:val="00627782"/>
    <w:rsid w:val="00633208"/>
    <w:rsid w:val="0063720D"/>
    <w:rsid w:val="00637671"/>
    <w:rsid w:val="00661293"/>
    <w:rsid w:val="00662B83"/>
    <w:rsid w:val="0066353E"/>
    <w:rsid w:val="00680619"/>
    <w:rsid w:val="0068554B"/>
    <w:rsid w:val="00690B38"/>
    <w:rsid w:val="00694355"/>
    <w:rsid w:val="006A58BA"/>
    <w:rsid w:val="006A719D"/>
    <w:rsid w:val="006B0200"/>
    <w:rsid w:val="006B4208"/>
    <w:rsid w:val="006D3886"/>
    <w:rsid w:val="006D622A"/>
    <w:rsid w:val="006E2841"/>
    <w:rsid w:val="006E318F"/>
    <w:rsid w:val="006E4680"/>
    <w:rsid w:val="006F2937"/>
    <w:rsid w:val="006F2AB8"/>
    <w:rsid w:val="006F2DAB"/>
    <w:rsid w:val="006F4A1A"/>
    <w:rsid w:val="006F7384"/>
    <w:rsid w:val="00700C89"/>
    <w:rsid w:val="00700E27"/>
    <w:rsid w:val="00704FB9"/>
    <w:rsid w:val="007055BA"/>
    <w:rsid w:val="00706A68"/>
    <w:rsid w:val="00706B06"/>
    <w:rsid w:val="00707900"/>
    <w:rsid w:val="00714D8D"/>
    <w:rsid w:val="00716FC9"/>
    <w:rsid w:val="00726693"/>
    <w:rsid w:val="007268A2"/>
    <w:rsid w:val="0073155B"/>
    <w:rsid w:val="00740D0A"/>
    <w:rsid w:val="00750970"/>
    <w:rsid w:val="00761FD0"/>
    <w:rsid w:val="00763251"/>
    <w:rsid w:val="00766580"/>
    <w:rsid w:val="007712E9"/>
    <w:rsid w:val="00777A0E"/>
    <w:rsid w:val="00780F54"/>
    <w:rsid w:val="0079246B"/>
    <w:rsid w:val="00793720"/>
    <w:rsid w:val="007A4EE6"/>
    <w:rsid w:val="007A7AB1"/>
    <w:rsid w:val="007C2781"/>
    <w:rsid w:val="007C27D3"/>
    <w:rsid w:val="007C3728"/>
    <w:rsid w:val="007D0AA9"/>
    <w:rsid w:val="007E22FA"/>
    <w:rsid w:val="007F4BCF"/>
    <w:rsid w:val="007F536A"/>
    <w:rsid w:val="007F7145"/>
    <w:rsid w:val="00803830"/>
    <w:rsid w:val="00804846"/>
    <w:rsid w:val="00810C1B"/>
    <w:rsid w:val="0083175C"/>
    <w:rsid w:val="00831EEF"/>
    <w:rsid w:val="0083242B"/>
    <w:rsid w:val="00832817"/>
    <w:rsid w:val="0083384E"/>
    <w:rsid w:val="00835E9C"/>
    <w:rsid w:val="00841C03"/>
    <w:rsid w:val="00843CAA"/>
    <w:rsid w:val="0084409B"/>
    <w:rsid w:val="0084461F"/>
    <w:rsid w:val="0086112F"/>
    <w:rsid w:val="00863989"/>
    <w:rsid w:val="008722C5"/>
    <w:rsid w:val="008725F9"/>
    <w:rsid w:val="008740A2"/>
    <w:rsid w:val="00876738"/>
    <w:rsid w:val="00885344"/>
    <w:rsid w:val="00886660"/>
    <w:rsid w:val="00886D5C"/>
    <w:rsid w:val="00887046"/>
    <w:rsid w:val="00891834"/>
    <w:rsid w:val="00891DB6"/>
    <w:rsid w:val="008942C7"/>
    <w:rsid w:val="008A221C"/>
    <w:rsid w:val="008A3691"/>
    <w:rsid w:val="008A371B"/>
    <w:rsid w:val="008A425E"/>
    <w:rsid w:val="008B0E2C"/>
    <w:rsid w:val="008B6F2D"/>
    <w:rsid w:val="008B73B5"/>
    <w:rsid w:val="008C5333"/>
    <w:rsid w:val="008D0389"/>
    <w:rsid w:val="008D3CF7"/>
    <w:rsid w:val="008D4CEF"/>
    <w:rsid w:val="008D59B9"/>
    <w:rsid w:val="008E47C8"/>
    <w:rsid w:val="008E6A14"/>
    <w:rsid w:val="008E7AB6"/>
    <w:rsid w:val="008F1C3B"/>
    <w:rsid w:val="008F5AE7"/>
    <w:rsid w:val="008F5B7D"/>
    <w:rsid w:val="00900865"/>
    <w:rsid w:val="00903DA2"/>
    <w:rsid w:val="009043F0"/>
    <w:rsid w:val="0090496C"/>
    <w:rsid w:val="00905D26"/>
    <w:rsid w:val="00906D96"/>
    <w:rsid w:val="0091291D"/>
    <w:rsid w:val="00924DF5"/>
    <w:rsid w:val="00930C9C"/>
    <w:rsid w:val="00931E5D"/>
    <w:rsid w:val="00932D4E"/>
    <w:rsid w:val="009360A2"/>
    <w:rsid w:val="0093638D"/>
    <w:rsid w:val="00936A3E"/>
    <w:rsid w:val="009473E4"/>
    <w:rsid w:val="00951778"/>
    <w:rsid w:val="00954D2F"/>
    <w:rsid w:val="00955BD0"/>
    <w:rsid w:val="009566E2"/>
    <w:rsid w:val="00960626"/>
    <w:rsid w:val="00960C4D"/>
    <w:rsid w:val="00961001"/>
    <w:rsid w:val="009656EE"/>
    <w:rsid w:val="009664B1"/>
    <w:rsid w:val="009718FC"/>
    <w:rsid w:val="00972A56"/>
    <w:rsid w:val="009756FD"/>
    <w:rsid w:val="00976302"/>
    <w:rsid w:val="00980612"/>
    <w:rsid w:val="00980A98"/>
    <w:rsid w:val="009923E8"/>
    <w:rsid w:val="00993631"/>
    <w:rsid w:val="0099447F"/>
    <w:rsid w:val="009949A8"/>
    <w:rsid w:val="0099634D"/>
    <w:rsid w:val="00996AC3"/>
    <w:rsid w:val="00997B96"/>
    <w:rsid w:val="009A006F"/>
    <w:rsid w:val="009A040E"/>
    <w:rsid w:val="009A571D"/>
    <w:rsid w:val="009B03B9"/>
    <w:rsid w:val="009B2C9C"/>
    <w:rsid w:val="009B3010"/>
    <w:rsid w:val="009B3AD2"/>
    <w:rsid w:val="009B4E72"/>
    <w:rsid w:val="009B6504"/>
    <w:rsid w:val="009B7086"/>
    <w:rsid w:val="009C3CDD"/>
    <w:rsid w:val="009C5AB5"/>
    <w:rsid w:val="009D202E"/>
    <w:rsid w:val="009D28C1"/>
    <w:rsid w:val="009D745C"/>
    <w:rsid w:val="009E0FAC"/>
    <w:rsid w:val="009E2BED"/>
    <w:rsid w:val="009F6E2D"/>
    <w:rsid w:val="009F7605"/>
    <w:rsid w:val="009F7C31"/>
    <w:rsid w:val="00A04972"/>
    <w:rsid w:val="00A0545C"/>
    <w:rsid w:val="00A06E78"/>
    <w:rsid w:val="00A12C18"/>
    <w:rsid w:val="00A13DAF"/>
    <w:rsid w:val="00A17001"/>
    <w:rsid w:val="00A178A5"/>
    <w:rsid w:val="00A23B7B"/>
    <w:rsid w:val="00A279F0"/>
    <w:rsid w:val="00A30A17"/>
    <w:rsid w:val="00A364CA"/>
    <w:rsid w:val="00A43DAD"/>
    <w:rsid w:val="00A50129"/>
    <w:rsid w:val="00A534DA"/>
    <w:rsid w:val="00A615C2"/>
    <w:rsid w:val="00A620BE"/>
    <w:rsid w:val="00A62F37"/>
    <w:rsid w:val="00A637A7"/>
    <w:rsid w:val="00A65106"/>
    <w:rsid w:val="00A7038E"/>
    <w:rsid w:val="00A72C8D"/>
    <w:rsid w:val="00A74F65"/>
    <w:rsid w:val="00A767A4"/>
    <w:rsid w:val="00A77220"/>
    <w:rsid w:val="00A87EED"/>
    <w:rsid w:val="00A9366D"/>
    <w:rsid w:val="00A96B70"/>
    <w:rsid w:val="00AA16B7"/>
    <w:rsid w:val="00AA4976"/>
    <w:rsid w:val="00AA50C5"/>
    <w:rsid w:val="00AB11F8"/>
    <w:rsid w:val="00AB2424"/>
    <w:rsid w:val="00AC1AEB"/>
    <w:rsid w:val="00AC2C57"/>
    <w:rsid w:val="00AC3993"/>
    <w:rsid w:val="00AC3B10"/>
    <w:rsid w:val="00AC5513"/>
    <w:rsid w:val="00AC651E"/>
    <w:rsid w:val="00AC7C9F"/>
    <w:rsid w:val="00AC7F77"/>
    <w:rsid w:val="00AD175E"/>
    <w:rsid w:val="00AD4BDF"/>
    <w:rsid w:val="00AD7B5C"/>
    <w:rsid w:val="00AD7BA1"/>
    <w:rsid w:val="00AF1B26"/>
    <w:rsid w:val="00B05A18"/>
    <w:rsid w:val="00B079EB"/>
    <w:rsid w:val="00B10387"/>
    <w:rsid w:val="00B11878"/>
    <w:rsid w:val="00B20078"/>
    <w:rsid w:val="00B35A42"/>
    <w:rsid w:val="00B423D8"/>
    <w:rsid w:val="00B44745"/>
    <w:rsid w:val="00B57681"/>
    <w:rsid w:val="00B64731"/>
    <w:rsid w:val="00B64E3E"/>
    <w:rsid w:val="00B658F5"/>
    <w:rsid w:val="00B676B0"/>
    <w:rsid w:val="00B71229"/>
    <w:rsid w:val="00B74976"/>
    <w:rsid w:val="00B763C2"/>
    <w:rsid w:val="00B77875"/>
    <w:rsid w:val="00B779BE"/>
    <w:rsid w:val="00B835FD"/>
    <w:rsid w:val="00B869E0"/>
    <w:rsid w:val="00B87805"/>
    <w:rsid w:val="00B94A80"/>
    <w:rsid w:val="00B9561F"/>
    <w:rsid w:val="00B97D97"/>
    <w:rsid w:val="00BA07DA"/>
    <w:rsid w:val="00BA297D"/>
    <w:rsid w:val="00BA566C"/>
    <w:rsid w:val="00BB5122"/>
    <w:rsid w:val="00BC0C5F"/>
    <w:rsid w:val="00BC3883"/>
    <w:rsid w:val="00BD37A4"/>
    <w:rsid w:val="00BD43E9"/>
    <w:rsid w:val="00BD486D"/>
    <w:rsid w:val="00BD4AC2"/>
    <w:rsid w:val="00BD64E0"/>
    <w:rsid w:val="00BE360C"/>
    <w:rsid w:val="00BE5616"/>
    <w:rsid w:val="00C01C58"/>
    <w:rsid w:val="00C107E3"/>
    <w:rsid w:val="00C12F7B"/>
    <w:rsid w:val="00C168F2"/>
    <w:rsid w:val="00C2671A"/>
    <w:rsid w:val="00C32302"/>
    <w:rsid w:val="00C36C01"/>
    <w:rsid w:val="00C45689"/>
    <w:rsid w:val="00C47645"/>
    <w:rsid w:val="00C56876"/>
    <w:rsid w:val="00C57E5B"/>
    <w:rsid w:val="00C65565"/>
    <w:rsid w:val="00C7298B"/>
    <w:rsid w:val="00C74D3D"/>
    <w:rsid w:val="00C833AB"/>
    <w:rsid w:val="00C90D93"/>
    <w:rsid w:val="00C9187E"/>
    <w:rsid w:val="00C93174"/>
    <w:rsid w:val="00C9548E"/>
    <w:rsid w:val="00C95F8E"/>
    <w:rsid w:val="00CA3312"/>
    <w:rsid w:val="00CA52AB"/>
    <w:rsid w:val="00CA72F3"/>
    <w:rsid w:val="00CA7B93"/>
    <w:rsid w:val="00CC19A7"/>
    <w:rsid w:val="00CD2377"/>
    <w:rsid w:val="00CD2D76"/>
    <w:rsid w:val="00CD4ACF"/>
    <w:rsid w:val="00CD5DE6"/>
    <w:rsid w:val="00CE56C4"/>
    <w:rsid w:val="00CF3BA6"/>
    <w:rsid w:val="00D00D2C"/>
    <w:rsid w:val="00D0325A"/>
    <w:rsid w:val="00D16663"/>
    <w:rsid w:val="00D25046"/>
    <w:rsid w:val="00D32F70"/>
    <w:rsid w:val="00D35B3D"/>
    <w:rsid w:val="00D35EFD"/>
    <w:rsid w:val="00D37072"/>
    <w:rsid w:val="00D434ED"/>
    <w:rsid w:val="00D439AD"/>
    <w:rsid w:val="00D4545B"/>
    <w:rsid w:val="00D47020"/>
    <w:rsid w:val="00D530CB"/>
    <w:rsid w:val="00D5347F"/>
    <w:rsid w:val="00D55EBE"/>
    <w:rsid w:val="00D6017E"/>
    <w:rsid w:val="00D617B8"/>
    <w:rsid w:val="00D6476E"/>
    <w:rsid w:val="00D64777"/>
    <w:rsid w:val="00D738F7"/>
    <w:rsid w:val="00D74479"/>
    <w:rsid w:val="00D7746C"/>
    <w:rsid w:val="00D77E88"/>
    <w:rsid w:val="00D82B33"/>
    <w:rsid w:val="00D843EB"/>
    <w:rsid w:val="00D86B1A"/>
    <w:rsid w:val="00D913D3"/>
    <w:rsid w:val="00D931A5"/>
    <w:rsid w:val="00D93339"/>
    <w:rsid w:val="00D95B67"/>
    <w:rsid w:val="00DA0E0A"/>
    <w:rsid w:val="00DA1958"/>
    <w:rsid w:val="00DA5F3E"/>
    <w:rsid w:val="00DB04CD"/>
    <w:rsid w:val="00DB1DB6"/>
    <w:rsid w:val="00DC0A85"/>
    <w:rsid w:val="00DC0DD5"/>
    <w:rsid w:val="00DC17C3"/>
    <w:rsid w:val="00DC44B4"/>
    <w:rsid w:val="00DC6CDE"/>
    <w:rsid w:val="00DD0CD9"/>
    <w:rsid w:val="00DD2BEF"/>
    <w:rsid w:val="00DD7B0B"/>
    <w:rsid w:val="00DF4D95"/>
    <w:rsid w:val="00DF5F2D"/>
    <w:rsid w:val="00E016C0"/>
    <w:rsid w:val="00E042EE"/>
    <w:rsid w:val="00E10620"/>
    <w:rsid w:val="00E112A2"/>
    <w:rsid w:val="00E13A50"/>
    <w:rsid w:val="00E21609"/>
    <w:rsid w:val="00E2523A"/>
    <w:rsid w:val="00E261AE"/>
    <w:rsid w:val="00E320B2"/>
    <w:rsid w:val="00E32F59"/>
    <w:rsid w:val="00E340A6"/>
    <w:rsid w:val="00E34FF8"/>
    <w:rsid w:val="00E43B0E"/>
    <w:rsid w:val="00E44F77"/>
    <w:rsid w:val="00E4639A"/>
    <w:rsid w:val="00E46D2F"/>
    <w:rsid w:val="00E55012"/>
    <w:rsid w:val="00E57B99"/>
    <w:rsid w:val="00E61C82"/>
    <w:rsid w:val="00E70556"/>
    <w:rsid w:val="00E727A3"/>
    <w:rsid w:val="00E74366"/>
    <w:rsid w:val="00E7685C"/>
    <w:rsid w:val="00E82930"/>
    <w:rsid w:val="00E86DC4"/>
    <w:rsid w:val="00E91507"/>
    <w:rsid w:val="00E93678"/>
    <w:rsid w:val="00E950CC"/>
    <w:rsid w:val="00EA1D2E"/>
    <w:rsid w:val="00EB45B9"/>
    <w:rsid w:val="00EC2F4E"/>
    <w:rsid w:val="00EC4944"/>
    <w:rsid w:val="00EC4DCD"/>
    <w:rsid w:val="00ED3B9F"/>
    <w:rsid w:val="00EE1C5E"/>
    <w:rsid w:val="00EE3FE4"/>
    <w:rsid w:val="00EE454B"/>
    <w:rsid w:val="00EE6294"/>
    <w:rsid w:val="00F00FA0"/>
    <w:rsid w:val="00F0102E"/>
    <w:rsid w:val="00F02D45"/>
    <w:rsid w:val="00F03959"/>
    <w:rsid w:val="00F0481F"/>
    <w:rsid w:val="00F12F40"/>
    <w:rsid w:val="00F1488B"/>
    <w:rsid w:val="00F15551"/>
    <w:rsid w:val="00F173BE"/>
    <w:rsid w:val="00F20510"/>
    <w:rsid w:val="00F207B8"/>
    <w:rsid w:val="00F20F84"/>
    <w:rsid w:val="00F2340C"/>
    <w:rsid w:val="00F23FE3"/>
    <w:rsid w:val="00F24153"/>
    <w:rsid w:val="00F24F34"/>
    <w:rsid w:val="00F31B0F"/>
    <w:rsid w:val="00F36DE6"/>
    <w:rsid w:val="00F378C8"/>
    <w:rsid w:val="00F45899"/>
    <w:rsid w:val="00F50D22"/>
    <w:rsid w:val="00F5591A"/>
    <w:rsid w:val="00F57622"/>
    <w:rsid w:val="00F6134D"/>
    <w:rsid w:val="00F625A5"/>
    <w:rsid w:val="00F734CE"/>
    <w:rsid w:val="00F7482C"/>
    <w:rsid w:val="00F8092C"/>
    <w:rsid w:val="00F96485"/>
    <w:rsid w:val="00FA2F89"/>
    <w:rsid w:val="00FB18D3"/>
    <w:rsid w:val="00FB7888"/>
    <w:rsid w:val="00FB7F57"/>
    <w:rsid w:val="00FC0233"/>
    <w:rsid w:val="00FC778C"/>
    <w:rsid w:val="00FD154B"/>
    <w:rsid w:val="00FD49F9"/>
    <w:rsid w:val="00FE240F"/>
    <w:rsid w:val="00FE7300"/>
    <w:rsid w:val="00FF145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List"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49A8"/>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54D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4D2F"/>
    <w:rPr>
      <w:rFonts w:ascii="Calibri" w:eastAsia="Calibri" w:hAnsi="Calibri" w:cs="Times New Roman"/>
    </w:rPr>
  </w:style>
  <w:style w:type="paragraph" w:styleId="Pidipagina">
    <w:name w:val="footer"/>
    <w:basedOn w:val="Normale"/>
    <w:link w:val="PidipaginaCarattere"/>
    <w:uiPriority w:val="99"/>
    <w:unhideWhenUsed/>
    <w:rsid w:val="00954D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4D2F"/>
    <w:rPr>
      <w:rFonts w:ascii="Calibri" w:eastAsia="Calibri" w:hAnsi="Calibri" w:cs="Times New Roman"/>
    </w:rPr>
  </w:style>
  <w:style w:type="character" w:styleId="Collegamentoipertestuale">
    <w:name w:val="Hyperlink"/>
    <w:basedOn w:val="Carpredefinitoparagrafo"/>
    <w:rsid w:val="00954D2F"/>
    <w:rPr>
      <w:color w:val="0000FF"/>
      <w:u w:val="single"/>
    </w:rPr>
  </w:style>
  <w:style w:type="paragraph" w:styleId="Rientrocorpodeltesto">
    <w:name w:val="Body Text Indent"/>
    <w:basedOn w:val="Normale"/>
    <w:link w:val="RientrocorpodeltestoCarattere"/>
    <w:rsid w:val="00317197"/>
    <w:pPr>
      <w:spacing w:after="0" w:line="240" w:lineRule="auto"/>
      <w:ind w:firstLine="5103"/>
      <w:jc w:val="both"/>
    </w:pPr>
    <w:rPr>
      <w:rFonts w:ascii="Arial" w:eastAsia="Times New Roman" w:hAnsi="Arial"/>
      <w:szCs w:val="20"/>
      <w:lang w:eastAsia="it-IT"/>
    </w:rPr>
  </w:style>
  <w:style w:type="character" w:customStyle="1" w:styleId="RientrocorpodeltestoCarattere">
    <w:name w:val="Rientro corpo del testo Carattere"/>
    <w:basedOn w:val="Carpredefinitoparagrafo"/>
    <w:link w:val="Rientrocorpodeltesto"/>
    <w:rsid w:val="00317197"/>
    <w:rPr>
      <w:rFonts w:ascii="Arial" w:eastAsia="Times New Roman" w:hAnsi="Arial" w:cs="Times New Roman"/>
      <w:szCs w:val="20"/>
      <w:lang w:eastAsia="it-IT"/>
    </w:rPr>
  </w:style>
  <w:style w:type="paragraph" w:styleId="Testofumetto">
    <w:name w:val="Balloon Text"/>
    <w:basedOn w:val="Normale"/>
    <w:link w:val="TestofumettoCarattere"/>
    <w:uiPriority w:val="99"/>
    <w:semiHidden/>
    <w:unhideWhenUsed/>
    <w:rsid w:val="003171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7197"/>
    <w:rPr>
      <w:rFonts w:ascii="Tahoma" w:eastAsia="Calibri" w:hAnsi="Tahoma" w:cs="Tahoma"/>
      <w:sz w:val="16"/>
      <w:szCs w:val="16"/>
    </w:rPr>
  </w:style>
  <w:style w:type="paragraph" w:styleId="Indirizzodestinatario">
    <w:name w:val="envelope address"/>
    <w:basedOn w:val="Normale"/>
    <w:semiHidden/>
    <w:rsid w:val="00B10387"/>
    <w:pPr>
      <w:framePr w:w="7920" w:h="1980" w:hRule="exact" w:hSpace="141" w:wrap="auto" w:hAnchor="page" w:xAlign="center" w:yAlign="bottom"/>
      <w:spacing w:after="0" w:line="240" w:lineRule="auto"/>
      <w:ind w:left="2880"/>
    </w:pPr>
    <w:rPr>
      <w:rFonts w:ascii="Arial" w:eastAsia="Times New Roman" w:hAnsi="Arial"/>
      <w:sz w:val="24"/>
      <w:szCs w:val="20"/>
      <w:lang w:eastAsia="it-IT"/>
    </w:rPr>
  </w:style>
  <w:style w:type="paragraph" w:styleId="Testodelblocco">
    <w:name w:val="Block Text"/>
    <w:basedOn w:val="Normale"/>
    <w:rsid w:val="0030748E"/>
    <w:pPr>
      <w:spacing w:after="0" w:line="360" w:lineRule="auto"/>
      <w:ind w:left="900" w:right="818" w:firstLine="516"/>
      <w:jc w:val="both"/>
    </w:pPr>
    <w:rPr>
      <w:rFonts w:ascii="Times New Roman" w:eastAsia="Times New Roman" w:hAnsi="Times New Roman"/>
      <w:sz w:val="24"/>
      <w:szCs w:val="24"/>
      <w:lang w:eastAsia="it-IT"/>
    </w:rPr>
  </w:style>
  <w:style w:type="paragraph" w:styleId="Paragrafoelenco">
    <w:name w:val="List Paragraph"/>
    <w:basedOn w:val="Normale"/>
    <w:uiPriority w:val="34"/>
    <w:qFormat/>
    <w:rsid w:val="008D4CEF"/>
    <w:pPr>
      <w:ind w:left="720"/>
      <w:contextualSpacing/>
    </w:pPr>
  </w:style>
  <w:style w:type="paragraph" w:customStyle="1" w:styleId="Default">
    <w:name w:val="Default"/>
    <w:rsid w:val="008D59B9"/>
    <w:pPr>
      <w:autoSpaceDE w:val="0"/>
      <w:autoSpaceDN w:val="0"/>
      <w:adjustRightInd w:val="0"/>
      <w:spacing w:after="0" w:line="240" w:lineRule="auto"/>
    </w:pPr>
    <w:rPr>
      <w:rFonts w:ascii="Times New Roman" w:hAnsi="Times New Roman" w:cs="Times New Roman"/>
      <w:color w:val="000000"/>
      <w:sz w:val="24"/>
      <w:szCs w:val="24"/>
    </w:rPr>
  </w:style>
  <w:style w:type="paragraph" w:styleId="Titolo">
    <w:name w:val="Title"/>
    <w:basedOn w:val="Normale"/>
    <w:link w:val="TitoloCarattere"/>
    <w:qFormat/>
    <w:rsid w:val="00972A56"/>
    <w:pPr>
      <w:spacing w:after="0" w:line="240" w:lineRule="auto"/>
      <w:jc w:val="center"/>
    </w:pPr>
    <w:rPr>
      <w:rFonts w:ascii="Arial" w:eastAsia="Times New Roman" w:hAnsi="Arial"/>
      <w:b/>
      <w:sz w:val="32"/>
      <w:szCs w:val="20"/>
      <w:lang w:eastAsia="it-IT"/>
    </w:rPr>
  </w:style>
  <w:style w:type="character" w:customStyle="1" w:styleId="TitoloCarattere">
    <w:name w:val="Titolo Carattere"/>
    <w:basedOn w:val="Carpredefinitoparagrafo"/>
    <w:link w:val="Titolo"/>
    <w:rsid w:val="00972A56"/>
    <w:rPr>
      <w:rFonts w:ascii="Arial" w:eastAsia="Times New Roman" w:hAnsi="Arial" w:cs="Times New Roman"/>
      <w:b/>
      <w:sz w:val="32"/>
      <w:szCs w:val="20"/>
      <w:lang w:eastAsia="it-IT"/>
    </w:rPr>
  </w:style>
  <w:style w:type="paragraph" w:styleId="Corpodeltesto">
    <w:name w:val="Body Text"/>
    <w:basedOn w:val="Normale"/>
    <w:link w:val="CorpodeltestoCarattere"/>
    <w:uiPriority w:val="99"/>
    <w:unhideWhenUsed/>
    <w:rsid w:val="009B3AD2"/>
    <w:pPr>
      <w:spacing w:after="120"/>
    </w:pPr>
  </w:style>
  <w:style w:type="character" w:customStyle="1" w:styleId="CorpodeltestoCarattere">
    <w:name w:val="Corpo del testo Carattere"/>
    <w:basedOn w:val="Carpredefinitoparagrafo"/>
    <w:link w:val="Corpodeltesto"/>
    <w:uiPriority w:val="99"/>
    <w:rsid w:val="009B3AD2"/>
    <w:rPr>
      <w:rFonts w:ascii="Calibri" w:eastAsia="Calibri" w:hAnsi="Calibri" w:cs="Times New Roman"/>
    </w:rPr>
  </w:style>
  <w:style w:type="paragraph" w:styleId="NormaleWeb">
    <w:name w:val="Normal (Web)"/>
    <w:basedOn w:val="Normale"/>
    <w:uiPriority w:val="99"/>
    <w:unhideWhenUsed/>
    <w:rsid w:val="00E340A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39"/>
    <w:rsid w:val="006B42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lenco">
    <w:name w:val="List"/>
    <w:basedOn w:val="Normale"/>
    <w:uiPriority w:val="99"/>
    <w:qFormat/>
    <w:rsid w:val="006B4208"/>
    <w:pPr>
      <w:widowControl w:val="0"/>
      <w:numPr>
        <w:numId w:val="19"/>
      </w:numPr>
      <w:autoSpaceDE w:val="0"/>
      <w:autoSpaceDN w:val="0"/>
      <w:adjustRightInd w:val="0"/>
      <w:spacing w:before="120" w:after="120" w:line="360" w:lineRule="auto"/>
      <w:ind w:left="568" w:hanging="284"/>
      <w:jc w:val="both"/>
    </w:pPr>
    <w:rPr>
      <w:rFonts w:asciiTheme="minorHAnsi" w:eastAsia="Times New Roman" w:hAnsiTheme="minorHAnsi" w:cs="Garamond"/>
      <w:lang w:eastAsia="it-IT"/>
    </w:rPr>
  </w:style>
  <w:style w:type="paragraph" w:styleId="Nessunaspaziatura">
    <w:name w:val="No Spacing"/>
    <w:uiPriority w:val="1"/>
    <w:qFormat/>
    <w:rsid w:val="00485FF9"/>
    <w:pPr>
      <w:spacing w:after="0" w:line="240" w:lineRule="auto"/>
    </w:pPr>
    <w:rPr>
      <w:rFonts w:ascii="Times New Roman" w:eastAsia="Times New Roman" w:hAnsi="Times New Roman" w:cs="Times New Roman"/>
      <w:sz w:val="24"/>
      <w:szCs w:val="24"/>
      <w:lang w:eastAsia="it-IT"/>
    </w:rPr>
  </w:style>
  <w:style w:type="paragraph" w:customStyle="1" w:styleId="Stile">
    <w:name w:val="Stile"/>
    <w:rsid w:val="00485FF9"/>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character" w:customStyle="1" w:styleId="Corpodeltesto0">
    <w:name w:val="Corpo del testo_"/>
    <w:basedOn w:val="Carpredefinitoparagrafo"/>
    <w:link w:val="Corpodeltesto1"/>
    <w:uiPriority w:val="99"/>
    <w:rsid w:val="00886660"/>
    <w:rPr>
      <w:rFonts w:ascii="Verdana" w:hAnsi="Verdana" w:cs="Verdana"/>
      <w:sz w:val="16"/>
      <w:szCs w:val="16"/>
      <w:shd w:val="clear" w:color="auto" w:fill="FFFFFF"/>
    </w:rPr>
  </w:style>
  <w:style w:type="character" w:customStyle="1" w:styleId="Corpodeltesto4">
    <w:name w:val="Corpo del testo (4)_"/>
    <w:basedOn w:val="Carpredefinitoparagrafo"/>
    <w:link w:val="Corpodeltesto40"/>
    <w:uiPriority w:val="99"/>
    <w:rsid w:val="00886660"/>
    <w:rPr>
      <w:rFonts w:ascii="Verdana" w:hAnsi="Verdana" w:cs="Verdana"/>
      <w:b/>
      <w:bCs/>
      <w:sz w:val="16"/>
      <w:szCs w:val="16"/>
      <w:shd w:val="clear" w:color="auto" w:fill="FFFFFF"/>
    </w:rPr>
  </w:style>
  <w:style w:type="character" w:customStyle="1" w:styleId="Corpodeltesto3">
    <w:name w:val="Corpo del testo (3)_"/>
    <w:basedOn w:val="Carpredefinitoparagrafo"/>
    <w:link w:val="Corpodeltesto30"/>
    <w:uiPriority w:val="99"/>
    <w:rsid w:val="00886660"/>
    <w:rPr>
      <w:rFonts w:ascii="Verdana" w:hAnsi="Verdana" w:cs="Verdana"/>
      <w:sz w:val="13"/>
      <w:szCs w:val="13"/>
      <w:shd w:val="clear" w:color="auto" w:fill="FFFFFF"/>
    </w:rPr>
  </w:style>
  <w:style w:type="paragraph" w:customStyle="1" w:styleId="Corpodeltesto1">
    <w:name w:val="Corpo del testo1"/>
    <w:basedOn w:val="Normale"/>
    <w:link w:val="Corpodeltesto0"/>
    <w:uiPriority w:val="99"/>
    <w:rsid w:val="00886660"/>
    <w:pPr>
      <w:shd w:val="clear" w:color="auto" w:fill="FFFFFF"/>
      <w:spacing w:after="540" w:line="288" w:lineRule="exact"/>
      <w:jc w:val="both"/>
    </w:pPr>
    <w:rPr>
      <w:rFonts w:ascii="Verdana" w:eastAsiaTheme="minorHAnsi" w:hAnsi="Verdana" w:cs="Verdana"/>
      <w:sz w:val="16"/>
      <w:szCs w:val="16"/>
    </w:rPr>
  </w:style>
  <w:style w:type="paragraph" w:customStyle="1" w:styleId="Corpodeltesto40">
    <w:name w:val="Corpo del testo (4)"/>
    <w:basedOn w:val="Normale"/>
    <w:link w:val="Corpodeltesto4"/>
    <w:uiPriority w:val="99"/>
    <w:rsid w:val="00886660"/>
    <w:pPr>
      <w:shd w:val="clear" w:color="auto" w:fill="FFFFFF"/>
      <w:spacing w:after="0" w:line="240" w:lineRule="atLeast"/>
    </w:pPr>
    <w:rPr>
      <w:rFonts w:ascii="Verdana" w:eastAsiaTheme="minorHAnsi" w:hAnsi="Verdana" w:cs="Verdana"/>
      <w:b/>
      <w:bCs/>
      <w:sz w:val="16"/>
      <w:szCs w:val="16"/>
    </w:rPr>
  </w:style>
  <w:style w:type="paragraph" w:customStyle="1" w:styleId="Corpodeltesto30">
    <w:name w:val="Corpo del testo (3)"/>
    <w:basedOn w:val="Normale"/>
    <w:link w:val="Corpodeltesto3"/>
    <w:uiPriority w:val="99"/>
    <w:rsid w:val="00886660"/>
    <w:pPr>
      <w:shd w:val="clear" w:color="auto" w:fill="FFFFFF"/>
      <w:spacing w:after="0" w:line="240" w:lineRule="atLeast"/>
    </w:pPr>
    <w:rPr>
      <w:rFonts w:ascii="Verdana" w:eastAsiaTheme="minorHAnsi" w:hAnsi="Verdana" w:cs="Verdana"/>
      <w:sz w:val="13"/>
      <w:szCs w:val="13"/>
    </w:rPr>
  </w:style>
  <w:style w:type="character" w:customStyle="1" w:styleId="Corpodeltesto7">
    <w:name w:val="Corpo del testo (7)_"/>
    <w:basedOn w:val="Carpredefinitoparagrafo"/>
    <w:link w:val="Corpodeltesto70"/>
    <w:uiPriority w:val="99"/>
    <w:rsid w:val="00F378C8"/>
    <w:rPr>
      <w:rFonts w:ascii="Verdana" w:hAnsi="Verdana" w:cs="Verdana"/>
      <w:sz w:val="14"/>
      <w:szCs w:val="14"/>
      <w:shd w:val="clear" w:color="auto" w:fill="FFFFFF"/>
    </w:rPr>
  </w:style>
  <w:style w:type="paragraph" w:customStyle="1" w:styleId="Corpodeltesto70">
    <w:name w:val="Corpo del testo (7)"/>
    <w:basedOn w:val="Normale"/>
    <w:link w:val="Corpodeltesto7"/>
    <w:uiPriority w:val="99"/>
    <w:rsid w:val="00F378C8"/>
    <w:pPr>
      <w:shd w:val="clear" w:color="auto" w:fill="FFFFFF"/>
      <w:spacing w:after="0" w:line="192" w:lineRule="exact"/>
    </w:pPr>
    <w:rPr>
      <w:rFonts w:ascii="Verdana" w:eastAsiaTheme="minorHAnsi" w:hAnsi="Verdana" w:cs="Verdana"/>
      <w:sz w:val="14"/>
      <w:szCs w:val="14"/>
    </w:rPr>
  </w:style>
  <w:style w:type="paragraph" w:customStyle="1" w:styleId="ccnlconormal">
    <w:name w:val="ccnlco_normal"/>
    <w:basedOn w:val="Normale"/>
    <w:rsid w:val="00555809"/>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856771747">
      <w:bodyDiv w:val="1"/>
      <w:marLeft w:val="0"/>
      <w:marRight w:val="0"/>
      <w:marTop w:val="0"/>
      <w:marBottom w:val="0"/>
      <w:divBdr>
        <w:top w:val="none" w:sz="0" w:space="0" w:color="auto"/>
        <w:left w:val="none" w:sz="0" w:space="0" w:color="auto"/>
        <w:bottom w:val="none" w:sz="0" w:space="0" w:color="auto"/>
        <w:right w:val="none" w:sz="0" w:space="0" w:color="auto"/>
      </w:divBdr>
    </w:div>
    <w:div w:id="1064185680">
      <w:bodyDiv w:val="1"/>
      <w:marLeft w:val="0"/>
      <w:marRight w:val="0"/>
      <w:marTop w:val="0"/>
      <w:marBottom w:val="0"/>
      <w:divBdr>
        <w:top w:val="none" w:sz="0" w:space="0" w:color="auto"/>
        <w:left w:val="none" w:sz="0" w:space="0" w:color="auto"/>
        <w:bottom w:val="none" w:sz="0" w:space="0" w:color="auto"/>
        <w:right w:val="none" w:sz="0" w:space="0" w:color="auto"/>
      </w:divBdr>
    </w:div>
    <w:div w:id="1283724830">
      <w:bodyDiv w:val="1"/>
      <w:marLeft w:val="0"/>
      <w:marRight w:val="0"/>
      <w:marTop w:val="0"/>
      <w:marBottom w:val="0"/>
      <w:divBdr>
        <w:top w:val="none" w:sz="0" w:space="0" w:color="auto"/>
        <w:left w:val="none" w:sz="0" w:space="0" w:color="auto"/>
        <w:bottom w:val="none" w:sz="0" w:space="0" w:color="auto"/>
        <w:right w:val="none" w:sz="0" w:space="0" w:color="auto"/>
      </w:divBdr>
    </w:div>
    <w:div w:id="1988243043">
      <w:bodyDiv w:val="1"/>
      <w:marLeft w:val="0"/>
      <w:marRight w:val="0"/>
      <w:marTop w:val="0"/>
      <w:marBottom w:val="0"/>
      <w:divBdr>
        <w:top w:val="none" w:sz="0" w:space="0" w:color="auto"/>
        <w:left w:val="none" w:sz="0" w:space="0" w:color="auto"/>
        <w:bottom w:val="none" w:sz="0" w:space="0" w:color="auto"/>
        <w:right w:val="none" w:sz="0" w:space="0" w:color="auto"/>
      </w:divBdr>
    </w:div>
    <w:div w:id="211840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07589-8CAF-47F9-B618-AD2BBB87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3360</Words>
  <Characters>19155</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Mario</cp:lastModifiedBy>
  <cp:revision>3</cp:revision>
  <cp:lastPrinted>2021-08-10T13:44:00Z</cp:lastPrinted>
  <dcterms:created xsi:type="dcterms:W3CDTF">2021-09-30T02:39:00Z</dcterms:created>
  <dcterms:modified xsi:type="dcterms:W3CDTF">2021-09-30T10:33:00Z</dcterms:modified>
</cp:coreProperties>
</file>